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C5F" w14:textId="62401FD5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за </w:t>
      </w:r>
      <w:r w:rsidR="00CD60E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квартал 202</w:t>
      </w:r>
      <w:r w:rsidR="00122B5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года о выполнении</w:t>
      </w:r>
    </w:p>
    <w:p w14:paraId="74DDA049" w14:textId="77777777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 w:rsidRPr="00EE1019">
        <w:rPr>
          <w:rFonts w:ascii="Times New Roman" w:hAnsi="Times New Roman" w:cs="Times New Roman"/>
          <w:b/>
        </w:rPr>
        <w:t>мероприятий по противодействию коррупции в Государственном казенном учреждении «Крымский республиканский центр социальных служб для семьи, детей и молодежи» на 2022 -2024 годы</w:t>
      </w:r>
    </w:p>
    <w:p w14:paraId="755B004F" w14:textId="77777777" w:rsidR="00EE1019" w:rsidRPr="00387985" w:rsidRDefault="00EE1019" w:rsidP="00EE1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513"/>
        <w:gridCol w:w="6521"/>
      </w:tblGrid>
      <w:tr w:rsidR="00EE1019" w:rsidRPr="00387985" w14:paraId="53D843A3" w14:textId="77777777" w:rsidTr="00EE1019">
        <w:tc>
          <w:tcPr>
            <w:tcW w:w="568" w:type="dxa"/>
          </w:tcPr>
          <w:p w14:paraId="3F27D734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" w:type="dxa"/>
          </w:tcPr>
          <w:p w14:paraId="7677AD2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7513" w:type="dxa"/>
          </w:tcPr>
          <w:p w14:paraId="683A5AAD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6521" w:type="dxa"/>
          </w:tcPr>
          <w:p w14:paraId="21B590F7" w14:textId="77777777" w:rsidR="00EE1019" w:rsidRPr="00EE1019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  <w:p w14:paraId="4D871FB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(проведенная работа)</w:t>
            </w:r>
          </w:p>
        </w:tc>
      </w:tr>
      <w:tr w:rsidR="00EE1019" w:rsidRPr="00387985" w14:paraId="079C12FE" w14:textId="77777777" w:rsidTr="00EE1019">
        <w:tc>
          <w:tcPr>
            <w:tcW w:w="568" w:type="dxa"/>
          </w:tcPr>
          <w:p w14:paraId="2AA798BC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14:paraId="7A9B39F0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300A9DA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плана работы по противодействию коррупции в ГКУ «КРЦСССДМ», анализ деятельности и реализации положений статьи 13.3 Федерального закона от </w:t>
            </w:r>
            <w:r w:rsidRPr="00645FA4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N 273-ФЗ "О противодействии коррупции"</w:t>
            </w:r>
          </w:p>
        </w:tc>
        <w:tc>
          <w:tcPr>
            <w:tcW w:w="6521" w:type="dxa"/>
          </w:tcPr>
          <w:p w14:paraId="224E03A1" w14:textId="3750D219" w:rsidR="00DD65C4" w:rsidRDefault="00DD65C4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>организацию работы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в ГКУ «КРЦСССДМ» осуществлен анализ выполнения Плана мероприятий по противодействию коррупции. Составлен отчет за </w:t>
            </w:r>
            <w:r w:rsidR="0037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374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25EDFEAC" w14:textId="77777777" w:rsidR="00DD65C4" w:rsidRPr="00DD65C4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13.3 Федерального закона от 25.12.2008 N 273-ФЗ "О противодействии коррупции"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ГКУ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«КРЦСССДМ» приняты и 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еры по предупреждению коррупции:</w:t>
            </w:r>
          </w:p>
          <w:p w14:paraId="364FD564" w14:textId="77777777" w:rsidR="00DD65C4" w:rsidRPr="00DD65C4" w:rsidRDefault="00800453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ГКУ «КРЦСССДМ»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от 06.05.2022 № 65 назначено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лицо за организацию работы по профилактике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правонарушений;</w:t>
            </w:r>
          </w:p>
          <w:p w14:paraId="2FBA2D0E" w14:textId="77777777" w:rsid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от 22.04.2016 № 24 утвержден Кодекс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и служебного поведения работников ГКУ «КРЦСССДМ»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F2FC1" w14:textId="04663A2E" w:rsidR="00E144E6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Приказом от 18.05.202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 утверждено Положение о мерах по недопущению составления неофициальной отчетности и использования поддельных документов;</w:t>
            </w:r>
          </w:p>
          <w:p w14:paraId="22B7C566" w14:textId="77777777" w:rsidR="00481A4A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</w:t>
            </w:r>
            <w:r w:rsidRPr="00E144E6">
              <w:rPr>
                <w:rFonts w:ascii="Times New Roman" w:hAnsi="Times New Roman" w:cs="Times New Roman"/>
                <w:sz w:val="24"/>
                <w:szCs w:val="24"/>
              </w:rPr>
              <w:t>от 11.05.2022 №67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в ГКУ «КРЦСССДМ» и ее состав, в который </w:t>
            </w:r>
            <w:r w:rsidR="00481A4A">
              <w:rPr>
                <w:rFonts w:ascii="Times New Roman" w:hAnsi="Times New Roman" w:cs="Times New Roman"/>
                <w:sz w:val="24"/>
                <w:szCs w:val="24"/>
              </w:rPr>
              <w:t>включен представитель Комитета по противодействию коррупции Республики Крым.</w:t>
            </w:r>
          </w:p>
          <w:p w14:paraId="7F1C9C10" w14:textId="77777777" w:rsidR="00DD65C4" w:rsidRPr="00387985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9" w:rsidRPr="00387985" w14:paraId="75FCF87D" w14:textId="77777777" w:rsidTr="00EE1019">
        <w:tc>
          <w:tcPr>
            <w:tcW w:w="568" w:type="dxa"/>
          </w:tcPr>
          <w:p w14:paraId="09915373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14:paraId="273B0698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1E78C85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определением должностных лиц ГКУ «КРЦСССДМ», ответственных за профилактику коррупционных и иных правонарушений</w:t>
            </w:r>
          </w:p>
        </w:tc>
        <w:tc>
          <w:tcPr>
            <w:tcW w:w="6521" w:type="dxa"/>
          </w:tcPr>
          <w:p w14:paraId="1AA98FC3" w14:textId="77777777" w:rsidR="00EE1019" w:rsidRPr="00387985" w:rsidRDefault="00E75DDF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ГКУ «КРЦСССДМ» от 06.05.2022 №65 «Об утверждении Плана мероприятий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Государственном казенном учреждении «Крымский республиканский центр социальных служб для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детей и молодежи» на 2022-2024 годы назначен ответственный за организацию работы по профилактике коррупционных или иных правонарушений.</w:t>
            </w:r>
          </w:p>
        </w:tc>
      </w:tr>
      <w:tr w:rsidR="00CD60EA" w:rsidRPr="00387985" w14:paraId="25E53C18" w14:textId="77777777" w:rsidTr="00EE1019">
        <w:tc>
          <w:tcPr>
            <w:tcW w:w="568" w:type="dxa"/>
          </w:tcPr>
          <w:p w14:paraId="723CA593" w14:textId="0D81EA73" w:rsidR="00CD60EA" w:rsidRDefault="00CD60EA" w:rsidP="00CD6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" w:type="dxa"/>
          </w:tcPr>
          <w:p w14:paraId="1BA8E247" w14:textId="4C0BE365" w:rsid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38FD8A98" w14:textId="29FCF8CE" w:rsid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оценки коррупционных рисков, возникающих при реализации функций в ГКУ «КРЦСССДМ», проведение мониторинга исполнения должностных обязанностей работниками, деятельность которых связана с коррупционными рисками, а также проведение мероприятий, направленных на минимизацию коррупционных рисков в ГКУ «КРЦСССДМ», либо их устранение в конкретных управленческих процессах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функций</w:t>
            </w:r>
          </w:p>
        </w:tc>
        <w:tc>
          <w:tcPr>
            <w:tcW w:w="6521" w:type="dxa"/>
          </w:tcPr>
          <w:p w14:paraId="71BACA06" w14:textId="7360E86E" w:rsid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С целью минимизаци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коррупционных рисков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ГКУ «КРЦСССДМ» от 21.04.2016 №23 утвержден Порядок проведения антикоррупционной экспертизы локальных нормативных правовых актов и проектов локальных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актов,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от 23.01.2017 №9 утвержден перечень должностей, замещение которых связано с коррупционными рисками, Приказом от 18.05.2021 № 44 утверждена Антикоррупционная политика  ГКУ КРЦССДМ, которая содержит раздел «Оценка коррупционных рисков» и методику оценки коррупционных рисков в ГКУ КРЦСССДМ, также указанным приказом утверждена карта коррупционных рисков ГКУ «КРЦСССДМ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проводится экспертиза договоров, должностных инструкций, служебных </w:t>
            </w:r>
            <w:proofErr w:type="gramStart"/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проверок,  а</w:t>
            </w:r>
            <w:proofErr w:type="gramEnd"/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также мониторинг коррупционных правонарушений при организации торгов и закупок товаров.</w:t>
            </w:r>
          </w:p>
        </w:tc>
      </w:tr>
      <w:tr w:rsidR="00EE1019" w:rsidRPr="00387985" w14:paraId="6C8B63B7" w14:textId="77777777" w:rsidTr="00EE1019">
        <w:tc>
          <w:tcPr>
            <w:tcW w:w="568" w:type="dxa"/>
          </w:tcPr>
          <w:p w14:paraId="508989CA" w14:textId="3EA39D8E" w:rsidR="00EE1019" w:rsidRPr="00387985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777FA07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60BFAABE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доведения до 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 должности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трудового договора в ГКУ «КРЦСССДМ», положений о законодательстве о конфликте интересов, о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работниками в связи с их должностным положением или должностными обязанностями</w:t>
            </w:r>
          </w:p>
        </w:tc>
        <w:tc>
          <w:tcPr>
            <w:tcW w:w="6521" w:type="dxa"/>
          </w:tcPr>
          <w:p w14:paraId="340630D0" w14:textId="3E740A5E" w:rsidR="00EE1019" w:rsidRPr="0027725B" w:rsidRDefault="00345C57" w:rsidP="00333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gramStart"/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ГКУ  «</w:t>
            </w:r>
            <w:proofErr w:type="gramEnd"/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ГКУ «КРЦСССДМ» от 25.04.2016 №25 утверждено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Положение о сообщении работников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ГКУ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>КРЦСССДМ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реализации, а также Приказом от 25.12.2019 № 146 утвержден Порядок уведомления о фактах обращения в целях склонения работников ГКУ «КРЦСССДМ» к совершению коррупционных правонарушений, Приказом от 18.05.2021 № 42 утвержден Порядок уведомления работодателя о ставшей известной работнику информации о случаях совершения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правонарушений другими работниками, контрагентами организации или иными лицами и </w:t>
            </w:r>
            <w:r w:rsidR="00333D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таки уведомлений. 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под роспись.</w:t>
            </w:r>
          </w:p>
        </w:tc>
      </w:tr>
      <w:tr w:rsidR="00EE1019" w:rsidRPr="00387985" w14:paraId="0009FBAB" w14:textId="77777777" w:rsidTr="00EE1019">
        <w:tc>
          <w:tcPr>
            <w:tcW w:w="568" w:type="dxa"/>
          </w:tcPr>
          <w:p w14:paraId="3A7D609D" w14:textId="23EDC797" w:rsidR="00EE1019" w:rsidRPr="00387985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6F027B2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762FCE7F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замещающими отдельные должности </w:t>
            </w:r>
            <w:r w:rsidRPr="003319DD">
              <w:rPr>
                <w:rFonts w:ascii="Times New Roman" w:hAnsi="Times New Roman" w:cs="Times New Roman"/>
                <w:sz w:val="24"/>
                <w:szCs w:val="24"/>
              </w:rPr>
              <w:t>на основании трудового договора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включенные в утвержденные Министерством образования, науки и молодежи Республики Крым перечни должностей, сведений о своих доходах,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доходах, о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6521" w:type="dxa"/>
          </w:tcPr>
          <w:p w14:paraId="2311E1A3" w14:textId="77777777" w:rsidR="00EE1019" w:rsidRPr="00387985" w:rsidRDefault="00CC742D" w:rsidP="00CC74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</w:t>
            </w: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14.01.2022 № 17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должностей в ГКУ «КРЦСССДМ», замещение которых влечет за собой предоставление и размещение сведений о доходах, расходах, об имуществе и об обязательствах имущественного характера» утвержден перечь должностей в соответствии со штатным расписанием ГКУ «КРЦСССДМ», замещение которых влечет за собой предоставление и размещение сведений о своих доходах, расходах, об имуществе и об обязательствах имущественного характера своих супруги (супруга) и несовершеннолетних детей на официальном сайте учреждения и предоставление указанных сведений общероссийским средствам массовой информации для опубликования. Приказом от </w:t>
            </w: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14.01.2022 №15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«О приеме и регистрации сведений о доходах, расходах, об имуществе и обязательствах имущественного характера» назначен ответственный работник ГКУ «КРЦСССДМ» за прием, регистрацию и размещение сведений о доходах, расходах, об имуществе и обязательствах имущественного характера заместителя директора и главного бухгалтера.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5C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доходах</w:t>
            </w:r>
            <w:proofErr w:type="gramEnd"/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и главного бухгалтера поданы в срок, заверенные копии передан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образования, науки и молодёжи Республики Крым.</w:t>
            </w:r>
          </w:p>
        </w:tc>
      </w:tr>
      <w:tr w:rsidR="00CD60EA" w:rsidRPr="00387985" w14:paraId="0C55EC7A" w14:textId="77777777" w:rsidTr="00EE1019">
        <w:tc>
          <w:tcPr>
            <w:tcW w:w="568" w:type="dxa"/>
          </w:tcPr>
          <w:p w14:paraId="3E491E45" w14:textId="239E48C3" w:rsidR="00CD60EA" w:rsidRPr="00CD60EA" w:rsidRDefault="00CD60EA" w:rsidP="00CD6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</w:tcPr>
          <w:p w14:paraId="161B0A78" w14:textId="0A5A3477" w:rsidR="00CD60EA" w:rsidRP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266D696C" w14:textId="419B619E" w:rsidR="00CD60EA" w:rsidRP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своих супруги (супруга) и несовершеннолетних детей лиц, замещающих отдельные должности на основании трудового договора в ГКУ «КРЦСССДМ», на официальных сайтах в информационно-телекоммуникационной сети «Интернет»</w:t>
            </w:r>
          </w:p>
        </w:tc>
        <w:tc>
          <w:tcPr>
            <w:tcW w:w="6521" w:type="dxa"/>
          </w:tcPr>
          <w:p w14:paraId="4E72272E" w14:textId="0405A431" w:rsidR="00CD60EA" w:rsidRPr="00CD60EA" w:rsidRDefault="00CD60EA" w:rsidP="00CD60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29.12.2022 № 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 доходах,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 заместителя директора и бухгалтера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не 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размещены на официальном сайте ГКУ «КРЦСССДМ».</w:t>
            </w:r>
          </w:p>
        </w:tc>
      </w:tr>
      <w:tr w:rsidR="00EE1019" w:rsidRPr="00387985" w14:paraId="5794F916" w14:textId="77777777" w:rsidTr="00EE1019">
        <w:tc>
          <w:tcPr>
            <w:tcW w:w="568" w:type="dxa"/>
          </w:tcPr>
          <w:p w14:paraId="17CD3ACC" w14:textId="736A4A5D" w:rsidR="00EE1019" w:rsidRPr="00387985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7556C1E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14:paraId="632183BA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3322E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43322E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характера, представляемых гражданами, претендующими на замещение отдельных должностей на основании трудового договора ГКУ «КРЦСССДМ» и лицами, замещающими их</w:t>
            </w:r>
          </w:p>
        </w:tc>
        <w:tc>
          <w:tcPr>
            <w:tcW w:w="6521" w:type="dxa"/>
          </w:tcPr>
          <w:p w14:paraId="17C765B1" w14:textId="5D75A0E3" w:rsidR="00EE1019" w:rsidRPr="00387985" w:rsidRDefault="00CC742D" w:rsidP="00CC74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 анализ сведений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заместителем директора и главным бухгалтером. Анализ на бумажных носителях предан в Министерство образования науки и молодежи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овленный срок.</w:t>
            </w:r>
          </w:p>
        </w:tc>
      </w:tr>
      <w:tr w:rsidR="00EE1019" w:rsidRPr="00387985" w14:paraId="386E82B6" w14:textId="77777777" w:rsidTr="00EE1019">
        <w:tc>
          <w:tcPr>
            <w:tcW w:w="568" w:type="dxa"/>
          </w:tcPr>
          <w:p w14:paraId="0924AD44" w14:textId="3D558DA5" w:rsidR="00EE1019" w:rsidRPr="00387985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F17CF3C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2F762037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ГКУ «КРЦСССДМ», включая внедрение мер общественного контроля</w:t>
            </w:r>
          </w:p>
        </w:tc>
        <w:tc>
          <w:tcPr>
            <w:tcW w:w="6521" w:type="dxa"/>
          </w:tcPr>
          <w:p w14:paraId="61BEBBA4" w14:textId="77777777" w:rsidR="00B90BAF" w:rsidRDefault="00250741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C5D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открытости деятельности учреждения функционирует официальный сайт ГКУ «КРЦСССДМ»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размещены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315E5D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об учредителе, месте нахождения учреждения,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работы;</w:t>
            </w:r>
          </w:p>
          <w:p w14:paraId="19FE032F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 и адреса электронной почты;</w:t>
            </w:r>
          </w:p>
          <w:p w14:paraId="40CCDD0B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услуг, предоставляемых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8C6F7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устава учреждения;</w:t>
            </w:r>
          </w:p>
          <w:p w14:paraId="1905AEA6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 отчеты деятельности учреждения;</w:t>
            </w:r>
          </w:p>
          <w:p w14:paraId="0A09E3A2" w14:textId="77777777" w:rsidR="00B90BAF" w:rsidRPr="00387985" w:rsidRDefault="00681622" w:rsidP="006816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Кроме 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обеспечена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выражения мнен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получателями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о качестве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</w:p>
        </w:tc>
      </w:tr>
      <w:tr w:rsidR="00EE1019" w:rsidRPr="00387985" w14:paraId="320BAA5D" w14:textId="77777777" w:rsidTr="00EE1019">
        <w:tc>
          <w:tcPr>
            <w:tcW w:w="568" w:type="dxa"/>
          </w:tcPr>
          <w:p w14:paraId="02995730" w14:textId="0F49CD72" w:rsidR="00EE1019" w:rsidRPr="001D7B9E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FB28276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14:paraId="0E43C14A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и своевременного наполнения на официальных сайтах ГКУ «КРЦСССДМ» подразделов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граждан, планы и отчеты</w:t>
            </w:r>
          </w:p>
        </w:tc>
        <w:tc>
          <w:tcPr>
            <w:tcW w:w="6521" w:type="dxa"/>
          </w:tcPr>
          <w:p w14:paraId="585AE4E2" w14:textId="77777777" w:rsidR="00EE1019" w:rsidRPr="00387985" w:rsidRDefault="00B90BAF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ГКУ «КРЦСССДМ»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ГКУ «КРЦСССДМ», а также иные нормативные правовые акты по противодействию коррупции,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планы и отчеты деятельности, информация о проводимых мероприятиях, сведения о доходах, об имуществе и обязательствах имущественного характера своих, супруги (супруга) и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еннолетних детей руководителей, методические материалы и буклеты.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Также на сайте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ствует рубрика «Обратная связь», с помощью которой 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387985" w14:paraId="4DCD9B22" w14:textId="77777777" w:rsidTr="00EE1019">
        <w:tc>
          <w:tcPr>
            <w:tcW w:w="568" w:type="dxa"/>
          </w:tcPr>
          <w:p w14:paraId="049379B8" w14:textId="0AA8B0B0" w:rsidR="00EE1019" w:rsidRPr="001D7B9E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8B149B5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14:paraId="346571A2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в местах предоставления услуг и иных служебных помещениях в ГКУ «КРЦСССДМ» объявлений (плакатов), антикоррупционной направленности</w:t>
            </w:r>
          </w:p>
        </w:tc>
        <w:tc>
          <w:tcPr>
            <w:tcW w:w="6521" w:type="dxa"/>
          </w:tcPr>
          <w:p w14:paraId="32C51544" w14:textId="77777777" w:rsidR="00EE1019" w:rsidRPr="00387985" w:rsidRDefault="0023562C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упреждении размещен информационный стенд, на котором размещены плакаты антикоррупционной направленности, а также нормативные правовые акты по противодействию коррупции. Информация обновляется на регулярной основе.</w:t>
            </w:r>
          </w:p>
        </w:tc>
      </w:tr>
      <w:tr w:rsidR="00EE1019" w:rsidRPr="004412D7" w14:paraId="62BC9C2D" w14:textId="77777777" w:rsidTr="00EE1019">
        <w:tc>
          <w:tcPr>
            <w:tcW w:w="568" w:type="dxa"/>
          </w:tcPr>
          <w:p w14:paraId="63C5417D" w14:textId="3F078B0B" w:rsidR="00EE1019" w:rsidRPr="004412D7" w:rsidRDefault="00CD60EA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16E45F5" w14:textId="77777777" w:rsidR="00EE1019" w:rsidRPr="006F0A27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14:paraId="1E7E90E9" w14:textId="77777777" w:rsidR="00EE1019" w:rsidRPr="006F0A27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привлечения по мере необходимости Комиссии по соблюдению требований к служебному поведению работников и урегулированию конфликта интересов в ГКУ «КРЦСССДМ»</w:t>
            </w:r>
          </w:p>
        </w:tc>
        <w:tc>
          <w:tcPr>
            <w:tcW w:w="6521" w:type="dxa"/>
          </w:tcPr>
          <w:p w14:paraId="788A0A5D" w14:textId="3B1D02B0" w:rsidR="00EE1019" w:rsidRPr="00387985" w:rsidRDefault="00001DFC" w:rsidP="00A549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ГКУ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«КРЦСССДМ», Положение о комиссии по соблюдению требований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служебному поведению и урегулированию конфликта интересов в ГКУ «КРЦСССДМ» и ее состав</w:t>
            </w:r>
            <w:r w:rsidR="002356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В 1 квартале 2023 года уведомлений в Комиссию не поступало.</w:t>
            </w:r>
          </w:p>
        </w:tc>
      </w:tr>
      <w:tr w:rsidR="00887727" w:rsidRPr="004412D7" w14:paraId="46B5F35A" w14:textId="77777777" w:rsidTr="00EE1019">
        <w:tc>
          <w:tcPr>
            <w:tcW w:w="568" w:type="dxa"/>
          </w:tcPr>
          <w:p w14:paraId="5E769311" w14:textId="5786040E" w:rsidR="00887727" w:rsidRDefault="00ED3F1F" w:rsidP="00887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5F4C992" w14:textId="3D9D2F82" w:rsidR="00887727" w:rsidRDefault="00887727" w:rsidP="008877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1AE5AA14" w14:textId="1913D10F" w:rsidR="00887727" w:rsidRPr="006F0A27" w:rsidRDefault="00887727" w:rsidP="008877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деклараций о возможной личной заинтересованности, заместителем руководителя, гражданами, претендующими на замещение отдельных должностей, включенных в перечни, утвержденные Министерством образования, науки и молодежи Республики Крым, а также лицами, замещающими указанные должности. Осуществление анализа деклараций.</w:t>
            </w:r>
          </w:p>
        </w:tc>
        <w:tc>
          <w:tcPr>
            <w:tcW w:w="6521" w:type="dxa"/>
          </w:tcPr>
          <w:p w14:paraId="77BA720A" w14:textId="14706C74" w:rsidR="00887727" w:rsidRDefault="00887727" w:rsidP="008877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Главы Республики от 27.02.2015 № 54-У «О мерах по противодействию коррупции в Республике Крым» (с внесенными изменениями) декларации</w:t>
            </w:r>
            <w:r w:rsidRPr="00084934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возможной личной заинтересованности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и главного бухгалтера поданы в срок, заверенные копии переданы в Министерство образования, науки и молодёжи Республики Крым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 xml:space="preserve"> и Комитет по противодействию коррупции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4412D7" w14:paraId="119C1ECE" w14:textId="77777777" w:rsidTr="00EE1019">
        <w:trPr>
          <w:trHeight w:val="337"/>
        </w:trPr>
        <w:tc>
          <w:tcPr>
            <w:tcW w:w="568" w:type="dxa"/>
          </w:tcPr>
          <w:p w14:paraId="78C05711" w14:textId="4D63DC02" w:rsidR="00EE1019" w:rsidRPr="004412D7" w:rsidRDefault="001A4300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5D91686" w14:textId="77777777" w:rsidR="00EE1019" w:rsidRPr="00C24EFC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14:paraId="7441C328" w14:textId="77777777" w:rsidR="00EE1019" w:rsidRPr="00C24EFC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наличия у работников, замещающих отдельные должности на основании трудового договора в ГКУ «КРЦСССДМ», ценных бумаг, акций (долей участия, паев в уставных (складочных) капиталах организаций) на предмет выявления возможного или возникшего конфликта интересов</w:t>
            </w:r>
          </w:p>
        </w:tc>
        <w:tc>
          <w:tcPr>
            <w:tcW w:w="6521" w:type="dxa"/>
          </w:tcPr>
          <w:p w14:paraId="19E8C361" w14:textId="77777777" w:rsidR="00EE1019" w:rsidRPr="00387985" w:rsidRDefault="00207E01" w:rsidP="00207E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 анализ на наличие у заместителя директора и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 паев в уставных (складочных)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апиталах организаций) для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возможного или возникшего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Нарушений не найдено. </w:t>
            </w:r>
          </w:p>
        </w:tc>
      </w:tr>
      <w:tr w:rsidR="00EE1019" w:rsidRPr="004412D7" w14:paraId="01D54794" w14:textId="77777777" w:rsidTr="00EE1019">
        <w:tc>
          <w:tcPr>
            <w:tcW w:w="568" w:type="dxa"/>
          </w:tcPr>
          <w:p w14:paraId="2D569203" w14:textId="06803266" w:rsidR="00EE1019" w:rsidRPr="004412D7" w:rsidRDefault="001A4300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6D2C5A60" w14:textId="77777777" w:rsidR="00EE1019" w:rsidRPr="00C24EFC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14:paraId="5993F42F" w14:textId="77777777" w:rsidR="00EE1019" w:rsidRPr="00C24EFC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проведения контроля за исполнением требований Указа Главы Республики Крым от 27.02.2015 № 54-У «О мерах по противодействию коррупции в Республике Крым» о принятии нормативных правовых актов в ГКУ «КРЦСССДМ» и их актуализации</w:t>
            </w:r>
          </w:p>
        </w:tc>
        <w:tc>
          <w:tcPr>
            <w:tcW w:w="6521" w:type="dxa"/>
          </w:tcPr>
          <w:p w14:paraId="1C0B8AB7" w14:textId="431940BD" w:rsidR="00EE1019" w:rsidRPr="004412D7" w:rsidRDefault="00E144E6" w:rsidP="00001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контроль за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исполнением требований Указа Главы Республики Крым от 27.02.2015 № 54-У «О мерах по противодействию коррупции в Республике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соответствующей актуализацией локальных нормативных актов в ГКУ «КРЦСССДМ».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633D0B" w14:textId="77777777" w:rsidR="00095FAE" w:rsidRDefault="00095FAE"/>
    <w:sectPr w:rsidR="00095FAE" w:rsidSect="00EE1019">
      <w:pgSz w:w="16838" w:h="11906" w:orient="landscape"/>
      <w:pgMar w:top="709" w:right="851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5B06" w14:textId="77777777" w:rsidR="009C7EF4" w:rsidRDefault="009C7EF4" w:rsidP="00EE1019">
      <w:r>
        <w:separator/>
      </w:r>
    </w:p>
  </w:endnote>
  <w:endnote w:type="continuationSeparator" w:id="0">
    <w:p w14:paraId="45C546F6" w14:textId="77777777" w:rsidR="009C7EF4" w:rsidRDefault="009C7EF4" w:rsidP="00E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E24B" w14:textId="77777777" w:rsidR="009C7EF4" w:rsidRDefault="009C7EF4" w:rsidP="00EE1019">
      <w:r>
        <w:separator/>
      </w:r>
    </w:p>
  </w:footnote>
  <w:footnote w:type="continuationSeparator" w:id="0">
    <w:p w14:paraId="12081728" w14:textId="77777777" w:rsidR="009C7EF4" w:rsidRDefault="009C7EF4" w:rsidP="00EE1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53"/>
    <w:rsid w:val="00001DFC"/>
    <w:rsid w:val="00095FAE"/>
    <w:rsid w:val="00122B54"/>
    <w:rsid w:val="001404D7"/>
    <w:rsid w:val="001A4300"/>
    <w:rsid w:val="00207E01"/>
    <w:rsid w:val="00210553"/>
    <w:rsid w:val="0023562C"/>
    <w:rsid w:val="00250741"/>
    <w:rsid w:val="00333D0E"/>
    <w:rsid w:val="00345C57"/>
    <w:rsid w:val="003747A0"/>
    <w:rsid w:val="003E7252"/>
    <w:rsid w:val="00481A4A"/>
    <w:rsid w:val="004A066C"/>
    <w:rsid w:val="004F7171"/>
    <w:rsid w:val="00556D7D"/>
    <w:rsid w:val="005A381A"/>
    <w:rsid w:val="005B4016"/>
    <w:rsid w:val="00602908"/>
    <w:rsid w:val="00604074"/>
    <w:rsid w:val="00681622"/>
    <w:rsid w:val="007C55CD"/>
    <w:rsid w:val="00800453"/>
    <w:rsid w:val="00887727"/>
    <w:rsid w:val="009C7EF4"/>
    <w:rsid w:val="00A549E7"/>
    <w:rsid w:val="00B90BAF"/>
    <w:rsid w:val="00CC742D"/>
    <w:rsid w:val="00CD60EA"/>
    <w:rsid w:val="00DD65C4"/>
    <w:rsid w:val="00E144E6"/>
    <w:rsid w:val="00E75DDF"/>
    <w:rsid w:val="00ED3F1F"/>
    <w:rsid w:val="00EE0DCB"/>
    <w:rsid w:val="00EE1019"/>
    <w:rsid w:val="00E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84E"/>
  <w15:chartTrackingRefBased/>
  <w15:docId w15:val="{5E0F1EE5-4DE4-444A-A0FA-EC500FF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10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019"/>
    <w:pPr>
      <w:spacing w:after="0" w:line="240" w:lineRule="auto"/>
    </w:pPr>
  </w:style>
  <w:style w:type="table" w:styleId="a4">
    <w:name w:val="Table Grid"/>
    <w:basedOn w:val="a1"/>
    <w:uiPriority w:val="59"/>
    <w:rsid w:val="00E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2B87-CBB1-4196-8860-6C17EED8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krcsssm@yandex.ru</cp:lastModifiedBy>
  <cp:revision>2</cp:revision>
  <cp:lastPrinted>2023-03-31T12:29:00Z</cp:lastPrinted>
  <dcterms:created xsi:type="dcterms:W3CDTF">2023-06-28T14:15:00Z</dcterms:created>
  <dcterms:modified xsi:type="dcterms:W3CDTF">2023-06-28T14:15:00Z</dcterms:modified>
</cp:coreProperties>
</file>