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81" w:rsidRDefault="00285D4A">
      <w:r>
        <w:rPr>
          <w:noProof/>
          <w:lang w:eastAsia="ru-RU"/>
        </w:rPr>
        <w:pict>
          <v:roundrect id="_x0000_s1048" style="position:absolute;margin-left:581.2pt;margin-top:-155.75pt;width:139.55pt;height:16.05pt;z-index:251675648" arcsize="10923f" fillcolor="#b8cfff [665]" strokecolor="white [3212]">
            <v:fill opacity=".5"/>
            <v:textbox inset="0,0,0,0">
              <w:txbxContent>
                <w:p w:rsidR="006850DF" w:rsidRDefault="00F96613" w:rsidP="00F96613">
                  <w:pPr>
                    <w:pStyle w:val="aa"/>
                    <w:spacing w:after="0" w:line="240" w:lineRule="auto"/>
                    <w:ind w:left="0"/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•  </w:t>
                  </w:r>
                  <w:r w:rsidRPr="00F96613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ФОРМЫ И ПРИЗНАКИ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9" style="position:absolute;margin-left:593.2pt;margin-top:-139.7pt;width:139.55pt;height:16.05pt;z-index:251676672" arcsize="10923f" fillcolor="#b8cfff [665]" strokecolor="white [3212]">
            <v:fill opacity=".5"/>
            <v:textbox inset="0,0,0,0">
              <w:txbxContent>
                <w:p w:rsidR="00F96613" w:rsidRDefault="00F96613" w:rsidP="00F96613">
                  <w:pPr>
                    <w:pStyle w:val="aa"/>
                    <w:spacing w:after="0" w:line="240" w:lineRule="auto"/>
                    <w:ind w:left="0"/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•  </w:t>
                  </w:r>
                  <w:r w:rsidRPr="006850DF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ПРАВОВАЯ СПРАВКА</w:t>
                  </w:r>
                  <w:r w:rsidRPr="006850DF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br/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0" style="position:absolute;margin-left:605.2pt;margin-top:-123.65pt;width:206.4pt;height:16.05pt;z-index:251677696" arcsize="10923f" fillcolor="#b8cfff [665]" strokecolor="white [3212]">
            <v:fill opacity=".5"/>
            <v:textbox inset="0,0,0,0">
              <w:txbxContent>
                <w:p w:rsidR="00F96613" w:rsidRPr="006850DF" w:rsidRDefault="00F96613" w:rsidP="00F96613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• </w:t>
                  </w:r>
                  <w:r w:rsidRPr="006850DF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АЛГОРИТМ ДЕЙСТВИЙ ПЕДАГОГА</w:t>
                  </w:r>
                </w:p>
                <w:p w:rsidR="00F96613" w:rsidRDefault="00F96613" w:rsidP="00F96613">
                  <w:pPr>
                    <w:pStyle w:val="aa"/>
                    <w:spacing w:after="0" w:line="240" w:lineRule="auto"/>
                    <w:ind w:left="0"/>
                  </w:pPr>
                  <w:r w:rsidRPr="006850DF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br/>
                  </w:r>
                </w:p>
              </w:txbxContent>
            </v:textbox>
          </v:roundrect>
        </w:pict>
      </w:r>
      <w:r w:rsidR="001D501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3498215</wp:posOffset>
            </wp:positionH>
            <wp:positionV relativeFrom="margin">
              <wp:posOffset>2513330</wp:posOffset>
            </wp:positionV>
            <wp:extent cx="1483995" cy="1483995"/>
            <wp:effectExtent l="0" t="0" r="0" b="0"/>
            <wp:wrapNone/>
            <wp:docPr id="2" name="Рисунок 1" descr="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46" style="position:absolute;margin-left:302.05pt;margin-top:-122.5pt;width:209.9pt;height:88.6pt;z-index:251674624;mso-position-horizontal-relative:text;mso-position-vertical-relative:text" arcsize="10923f" fillcolor="#b8cfff [665]">
            <v:fill opacity="52429f"/>
            <v:textbox>
              <w:txbxContent>
                <w:p w:rsidR="001D501D" w:rsidRPr="001D501D" w:rsidRDefault="001D501D" w:rsidP="001D501D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1D501D">
                    <w:rPr>
                      <w:rFonts w:ascii="Times New Roman" w:eastAsia="Times New Roman" w:hAnsi="Times New Roman" w:cs="Times New Roman"/>
                      <w:b/>
                    </w:rPr>
                    <w:t>ГБУ РК «Евпаторийский центр социальных служб для семьи, детей и молодёжи»</w:t>
                  </w:r>
                </w:p>
                <w:p w:rsidR="001D501D" w:rsidRPr="001D501D" w:rsidRDefault="001D501D" w:rsidP="001D50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D501D">
                    <w:rPr>
                      <w:rFonts w:ascii="Times New Roman" w:hAnsi="Times New Roman" w:cs="Times New Roman"/>
                    </w:rPr>
                    <w:t>Адрес: ул. Дёмышева, 134</w:t>
                  </w:r>
                </w:p>
                <w:p w:rsidR="001D501D" w:rsidRPr="001D501D" w:rsidRDefault="001D501D" w:rsidP="001D50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D501D">
                    <w:rPr>
                      <w:rFonts w:ascii="Times New Roman" w:hAnsi="Times New Roman" w:cs="Times New Roman"/>
                    </w:rPr>
                    <w:t>Телефон: 4-44-81</w:t>
                  </w:r>
                </w:p>
                <w:p w:rsidR="001D501D" w:rsidRPr="001D501D" w:rsidRDefault="001D501D" w:rsidP="001D501D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1D501D">
                    <w:rPr>
                      <w:rFonts w:ascii="Times New Roman" w:eastAsia="Times New Roman" w:hAnsi="Times New Roman" w:cs="Times New Roman"/>
                    </w:rPr>
                    <w:t xml:space="preserve">Электронная почта: </w:t>
                  </w:r>
                  <w:proofErr w:type="spellStart"/>
                  <w:r w:rsidRPr="001D501D">
                    <w:rPr>
                      <w:rFonts w:ascii="Times New Roman" w:eastAsia="Times New Roman" w:hAnsi="Times New Roman" w:cs="Times New Roman"/>
                      <w:lang w:val="en-US"/>
                    </w:rPr>
                    <w:t>ecsssdm</w:t>
                  </w:r>
                  <w:proofErr w:type="spellEnd"/>
                  <w:r w:rsidRPr="001D501D">
                    <w:rPr>
                      <w:rFonts w:ascii="Times New Roman" w:eastAsia="Times New Roman" w:hAnsi="Times New Roman" w:cs="Times New Roman"/>
                    </w:rPr>
                    <w:t>@</w:t>
                  </w:r>
                  <w:r w:rsidRPr="001D501D">
                    <w:rPr>
                      <w:rFonts w:ascii="Times New Roman" w:eastAsia="Times New Roman" w:hAnsi="Times New Roman" w:cs="Times New Roman"/>
                      <w:lang w:val="en-US"/>
                    </w:rPr>
                    <w:t>mail</w:t>
                  </w:r>
                  <w:r w:rsidRPr="001D501D">
                    <w:rPr>
                      <w:rFonts w:ascii="Times New Roman" w:eastAsia="Times New Roman" w:hAnsi="Times New Roman" w:cs="Times New Roman"/>
                    </w:rPr>
                    <w:t>.</w:t>
                  </w:r>
                  <w:proofErr w:type="spellStart"/>
                  <w:r w:rsidRPr="001D501D">
                    <w:rPr>
                      <w:rFonts w:ascii="Times New Roman" w:eastAsia="Times New Roman" w:hAnsi="Times New Roman" w:cs="Times New Roman"/>
                      <w:lang w:val="en-US"/>
                    </w:rPr>
                    <w:t>ru</w:t>
                  </w:r>
                  <w:proofErr w:type="spellEnd"/>
                </w:p>
                <w:p w:rsidR="001D501D" w:rsidRPr="001D501D" w:rsidRDefault="001D501D"/>
              </w:txbxContent>
            </v:textbox>
          </v:roundrect>
        </w:pict>
      </w:r>
      <w:r>
        <w:rPr>
          <w:noProof/>
          <w:lang w:eastAsia="ru-RU"/>
        </w:rPr>
        <w:pict>
          <v:roundrect id="_x0000_s1045" style="position:absolute;margin-left:279.65pt;margin-top:-392.95pt;width:254.75pt;height:261.4pt;z-index:251672576;mso-position-horizontal-relative:text;mso-position-vertical-relative:text" arcsize="10923f" fillcolor="#002c69 [1608]" strokecolor="white [3212]">
            <v:fill opacity="26214f"/>
            <v:textbox style="mso-next-textbox:#_x0000_s1045" inset="0,0,0,0">
              <w:txbxContent>
                <w:p w:rsidR="00802E1E" w:rsidRDefault="00802E1E" w:rsidP="00802E1E">
                  <w:pPr>
                    <w:spacing w:after="0" w:line="240" w:lineRule="auto"/>
                    <w:ind w:left="1871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</w:rPr>
                  </w:pPr>
                  <w:r w:rsidRPr="00802E1E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40"/>
                      <w:szCs w:val="40"/>
                      <w:u w:val="single"/>
                    </w:rPr>
                    <w:t>8-800-2000-122</w:t>
                  </w:r>
                  <w:r w:rsidRPr="00240FA9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</w:p>
                <w:p w:rsidR="00802E1E" w:rsidRPr="00802E1E" w:rsidRDefault="00802E1E" w:rsidP="00802E1E">
                  <w:pPr>
                    <w:spacing w:after="0" w:line="240" w:lineRule="auto"/>
                    <w:ind w:left="1871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802E1E" w:rsidRDefault="00802E1E" w:rsidP="00802E1E">
                  <w:pPr>
                    <w:spacing w:after="0" w:line="240" w:lineRule="auto"/>
                    <w:ind w:left="1871"/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240FA9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</w:rPr>
                    <w:t>Круглосуточный ДЕТСКИЙ телефон доверия</w:t>
                  </w:r>
                </w:p>
                <w:p w:rsidR="00802E1E" w:rsidRPr="00802E1E" w:rsidRDefault="00802E1E" w:rsidP="00802E1E">
                  <w:pPr>
                    <w:spacing w:after="0" w:line="240" w:lineRule="auto"/>
                    <w:ind w:left="1871"/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</w:p>
                <w:p w:rsidR="00802E1E" w:rsidRDefault="00802E1E" w:rsidP="00802E1E">
                  <w:pPr>
                    <w:spacing w:after="0" w:line="240" w:lineRule="auto"/>
                    <w:ind w:left="1871"/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П</w:t>
                  </w:r>
                  <w:r w:rsidRPr="00240FA9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сихологическая помощь детям и подросткам, а также их семьям</w:t>
                  </w:r>
                  <w:r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:</w:t>
                  </w:r>
                </w:p>
                <w:p w:rsidR="00802E1E" w:rsidRPr="00240FA9" w:rsidRDefault="00802E1E" w:rsidP="00802E1E">
                  <w:pPr>
                    <w:spacing w:after="0" w:line="240" w:lineRule="auto"/>
                    <w:ind w:left="1871"/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</w:p>
                <w:p w:rsidR="00802E1E" w:rsidRPr="00802E1E" w:rsidRDefault="00802E1E" w:rsidP="00802E1E">
                  <w:pPr>
                    <w:spacing w:after="0" w:line="240" w:lineRule="auto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- в ситуациях острого горя;</w:t>
                  </w:r>
                </w:p>
                <w:p w:rsidR="00802E1E" w:rsidRPr="00802E1E" w:rsidRDefault="00802E1E" w:rsidP="00802E1E">
                  <w:pPr>
                    <w:spacing w:after="0" w:line="240" w:lineRule="auto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- пострадавшим от физического, эмоционального или сексуального насилия;</w:t>
                  </w:r>
                </w:p>
                <w:p w:rsidR="00802E1E" w:rsidRPr="00802E1E" w:rsidRDefault="00802E1E" w:rsidP="00802E1E">
                  <w:pPr>
                    <w:spacing w:after="0" w:line="240" w:lineRule="auto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- </w:t>
                  </w:r>
                  <w:proofErr w:type="gramStart"/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имеющим</w:t>
                  </w:r>
                  <w:proofErr w:type="gramEnd"/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 трудности в адаптации;</w:t>
                  </w:r>
                </w:p>
                <w:p w:rsidR="00802E1E" w:rsidRPr="00802E1E" w:rsidRDefault="00802E1E" w:rsidP="00802E1E">
                  <w:pPr>
                    <w:spacing w:after="0" w:line="240" w:lineRule="auto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- </w:t>
                  </w:r>
                  <w:proofErr w:type="gramStart"/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имеющим</w:t>
                  </w:r>
                  <w:proofErr w:type="gramEnd"/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 нарушения поведения;</w:t>
                  </w:r>
                </w:p>
                <w:p w:rsidR="00802E1E" w:rsidRPr="00802E1E" w:rsidRDefault="00802E1E" w:rsidP="00802E1E">
                  <w:pPr>
                    <w:spacing w:after="0" w:line="240" w:lineRule="auto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- </w:t>
                  </w:r>
                  <w:proofErr w:type="gramStart"/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имеющим</w:t>
                  </w:r>
                  <w:proofErr w:type="gramEnd"/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 проблемы общения;</w:t>
                  </w:r>
                </w:p>
                <w:p w:rsidR="00802E1E" w:rsidRPr="00802E1E" w:rsidRDefault="00802E1E" w:rsidP="00802E1E">
                  <w:pPr>
                    <w:spacing w:after="0" w:line="240" w:lineRule="auto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- переживающим различного рода психологические проблемы, в том числе связанные с половым и социальным созреванием, с негативным личным опытом самостоятельного решения проблем;</w:t>
                  </w:r>
                </w:p>
                <w:p w:rsidR="00802E1E" w:rsidRPr="001D501D" w:rsidRDefault="00802E1E" w:rsidP="001D501D">
                  <w:pPr>
                    <w:spacing w:after="0" w:line="240" w:lineRule="auto"/>
                    <w:ind w:right="-1"/>
                    <w:jc w:val="both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802E1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- профилактика суицидального, отклоняющегося, противоправного</w:t>
                  </w:r>
                  <w:r w:rsidR="001D501D">
                    <w:rPr>
                      <w:rFonts w:ascii="Times New Roman" w:eastAsia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 поведения у детей и подростков.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margin-left:-4.45pt;margin-top:-5pt;width:265.85pt;height:575.45pt;z-index:-251649024;mso-position-horizontal-relative:margin;mso-position-vertical-relative:margin" arcsize="2464f" fillcolor="#ff71e4 [1302]" strokecolor="#002060" strokeweight="1pt">
            <v:fill r:id="rId10" o:title="Mockingbird-stripes-3-mo-jef3" recolor="t" type="frame"/>
            <v:shadow on="t" type="perspective" color="#00194e [1609]" offset="1pt" offset2="-3pt"/>
            <v:textbox style="mso-next-textbox:#_x0000_s1039">
              <w:txbxContent>
                <w:p w:rsidR="00EE6457" w:rsidRPr="00840C7C" w:rsidRDefault="00EE6457" w:rsidP="00EE645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20"/>
                      <w:szCs w:val="20"/>
                    </w:rPr>
                  </w:pPr>
                  <w:r w:rsidRPr="00840C7C">
                    <w:rPr>
                      <w:rFonts w:ascii="Times New Roman" w:eastAsia="Calibri" w:hAnsi="Times New Roman" w:cs="Times New Roman"/>
                      <w:b/>
                      <w:color w:val="FFFFFF"/>
                      <w:sz w:val="20"/>
                      <w:szCs w:val="20"/>
                    </w:rPr>
                    <w:t>Уголовно наказуемые формы жестокого обращения</w:t>
                  </w:r>
                </w:p>
                <w:p w:rsidR="00EE6457" w:rsidRPr="006850DF" w:rsidRDefault="00EE6457" w:rsidP="00EE645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850D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Физическое насилие: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4"/>
                    </w:numPr>
                    <w:tabs>
                      <w:tab w:val="clear" w:pos="1440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  <w:t>Глава 16. Преступления против жизни и здоровья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</w:tabs>
                    <w:spacing w:after="0" w:line="240" w:lineRule="auto"/>
                    <w:ind w:left="0" w:firstLine="426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105 – Убийство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</w:tabs>
                    <w:spacing w:after="0" w:line="240" w:lineRule="auto"/>
                    <w:ind w:left="0" w:firstLine="426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106 – Убийство матерью новорожденного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</w:tabs>
                    <w:spacing w:after="0" w:line="240" w:lineRule="auto"/>
                    <w:ind w:left="0" w:firstLine="426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Статьи 111, 112, 115 – Умышленное причинение тяжкого, средней тяжести и легкого вреда здоровью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</w:tabs>
                    <w:spacing w:after="0" w:line="240" w:lineRule="auto"/>
                    <w:ind w:left="0" w:firstLine="426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116 – Побои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</w:tabs>
                    <w:spacing w:after="0" w:line="240" w:lineRule="auto"/>
                    <w:ind w:left="0" w:firstLine="426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117 – Истязание</w:t>
                  </w:r>
                </w:p>
                <w:p w:rsidR="00EE6457" w:rsidRPr="006850DF" w:rsidRDefault="00EE6457" w:rsidP="00EE645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850D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Сексуальное насилие: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  <w:t>Глава 18. Преступления против половой неприкосновенности и половой свободы личности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131 – Изнасилование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132 – Насильственные действия сексуального характера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133 – Понуждение к действиям сексуального характера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134 – Половое сношение или иные действия сексуального характера с лицом, не достигшим 16-летнего возраста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Статья 135 – Развратные действия 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  <w:t>Глава 25. Преступления против здоровья населения и общественной нравственности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240 – Вовлечение в занятие проституцией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242.1 – Изготовление и оборот материалов или предметов с порнографическими изображениями несовершеннолетних</w:t>
                  </w:r>
                </w:p>
                <w:p w:rsidR="00EE6457" w:rsidRPr="006850DF" w:rsidRDefault="00EE6457" w:rsidP="00EE6457">
                  <w:pPr>
                    <w:tabs>
                      <w:tab w:val="left" w:pos="426"/>
                    </w:tabs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Эмоциональное насилие: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9"/>
                    </w:numPr>
                    <w:tabs>
                      <w:tab w:val="clear" w:pos="208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  <w:t>Глава 16. Преступления против жизни и здоровья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Статья 110 – Доведение до самоубийства 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119 – Угроза убийством или причинением тяжелого вреда здоровью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  <w:t>Глава 17. Преступления против свободы, чести и достоинства личности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130 – Оскорбление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  <w:t>Глава 20. Преступления против семьи и несовершеннолетних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150 – Вовлечение несовершеннолетнего в совершение преступления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after="0" w:line="240" w:lineRule="auto"/>
                    <w:ind w:left="142" w:firstLine="284"/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Calibr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151 – Вовлечение несовершеннолетнего в совершение антиобщественных действий</w:t>
                  </w:r>
                </w:p>
                <w:p w:rsidR="00EE6457" w:rsidRPr="006850DF" w:rsidRDefault="00EE6457" w:rsidP="00EE645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Microsoft YaHei UI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850DF">
                    <w:rPr>
                      <w:rFonts w:ascii="Times New Roman" w:eastAsia="Microsoft YaHei UI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Пренебрежение нуждами ребёнка: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Microsoft YaHei U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</w:pPr>
                  <w:r w:rsidRPr="006850DF">
                    <w:rPr>
                      <w:rFonts w:ascii="Times New Roman" w:eastAsia="Microsoft YaHei U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  <w:t>Глава 16. Преступления против жизни и здоровья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spacing w:after="0" w:line="240" w:lineRule="auto"/>
                    <w:ind w:left="426" w:firstLine="0"/>
                    <w:jc w:val="both"/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Статья 125 – Оставление в опасности 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spacing w:after="0" w:line="240" w:lineRule="auto"/>
                    <w:ind w:left="426" w:firstLine="0"/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156 – Неисполнение обязанностей по воспитанию несовершеннолетнего</w:t>
                  </w:r>
                </w:p>
                <w:p w:rsidR="00EE6457" w:rsidRPr="006850DF" w:rsidRDefault="00EE6457" w:rsidP="00EE645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Microsoft YaHei UI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850DF">
                    <w:rPr>
                      <w:rFonts w:ascii="Times New Roman" w:eastAsia="Microsoft YaHei UI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Похищение и трафик: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10"/>
                    </w:numPr>
                    <w:tabs>
                      <w:tab w:val="clear" w:pos="720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eastAsia="Microsoft YaHei U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</w:pPr>
                  <w:r w:rsidRPr="006850DF">
                    <w:rPr>
                      <w:rFonts w:ascii="Times New Roman" w:eastAsia="Microsoft YaHei UI" w:hAnsi="Times New Roman" w:cs="Times New Roman"/>
                      <w:i/>
                      <w:color w:val="FFFFFF" w:themeColor="background1"/>
                      <w:sz w:val="16"/>
                      <w:szCs w:val="16"/>
                      <w:u w:val="single"/>
                    </w:rPr>
                    <w:t>Глава 17. Преступления против свободы, чести и достоинства личности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</w:tabs>
                    <w:spacing w:after="0" w:line="240" w:lineRule="auto"/>
                    <w:ind w:left="426" w:firstLine="0"/>
                    <w:jc w:val="both"/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126 – Похищение человека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</w:tabs>
                    <w:spacing w:after="0" w:line="240" w:lineRule="auto"/>
                    <w:ind w:left="426" w:firstLine="0"/>
                    <w:jc w:val="both"/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127 – Незаконное лишение свободы</w:t>
                  </w:r>
                </w:p>
                <w:p w:rsidR="00EE6457" w:rsidRPr="006850DF" w:rsidRDefault="00EE6457" w:rsidP="00EE6457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</w:tabs>
                    <w:spacing w:after="0" w:line="240" w:lineRule="auto"/>
                    <w:ind w:left="426" w:firstLine="0"/>
                    <w:jc w:val="both"/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6850DF">
                    <w:rPr>
                      <w:rFonts w:ascii="Times New Roman" w:eastAsia="Microsoft YaHei UI" w:hAnsi="Times New Roman" w:cs="Times New Roman"/>
                      <w:color w:val="FFFFFF" w:themeColor="background1"/>
                      <w:sz w:val="16"/>
                      <w:szCs w:val="16"/>
                    </w:rPr>
                    <w:t>Статья 127.1. Торговля людьми</w:t>
                  </w:r>
                </w:p>
                <w:p w:rsidR="00EE6457" w:rsidRPr="00840C7C" w:rsidRDefault="00EE6457" w:rsidP="00EE6457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</w:tabs>
                    <w:spacing w:after="0" w:line="240" w:lineRule="auto"/>
                    <w:ind w:left="426" w:firstLine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40C7C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Статья 127.2. Использование рабского труда</w:t>
                  </w:r>
                </w:p>
              </w:txbxContent>
            </v:textbox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29" style="position:absolute;margin-left:551.05pt;margin-top:-5.05pt;width:265.85pt;height:575.45pt;z-index:-251661315;mso-position-horizontal-relative:margin;mso-position-vertical-relative:margin" arcsize="2588f" fillcolor="#d419ff [1943]" strokecolor="#002060" strokeweight="1pt">
            <v:fill r:id="rId10" o:title="Mockingbird-stripes-3-mo-jef3" color2="#68007f [3207]" recolor="t" type="frame"/>
            <v:shadow on="t" type="perspective" color="#00194e [1609]" offset="1pt" offset2="-3pt"/>
            <v:textbox style="mso-next-textbox:#_x0000_s1029">
              <w:txbxContent>
                <w:p w:rsidR="0099225C" w:rsidRPr="00140309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1403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ГБУ РК «Евпаторийский центр</w:t>
                  </w:r>
                </w:p>
                <w:p w:rsidR="0099225C" w:rsidRPr="00140309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1403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социальных служб для семьи,</w:t>
                  </w:r>
                </w:p>
                <w:p w:rsidR="0099225C" w:rsidRPr="00140309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1403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детей и молодёжи»</w:t>
                  </w: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B36D99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921098" cy="407787"/>
                        <wp:effectExtent l="19050" t="0" r="0" b="0"/>
                        <wp:docPr id="16" name="Рисунок 15" descr="4nmpbpqto8eafwf64n7pbxsoswopbxsos8eabwfo4gr7bpqozzemtwf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nmpbpqto8eafwf64n7pbxsoswopbxsos8eabwfo4gr7bpqozzemtwfi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7386" cy="412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225C" w:rsidRDefault="00B36D99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336430" cy="330591"/>
                        <wp:effectExtent l="19050" t="0" r="0" b="0"/>
                        <wp:docPr id="26" name="Рисунок 16" descr="4gy1bwfw4n47dysttuem3wf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gy1bwfw4n47dysttuem3wfa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7303" cy="330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6613" w:rsidRDefault="00F9661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850DF" w:rsidRDefault="00EA2891" w:rsidP="00685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530625" cy="2222695"/>
                        <wp:effectExtent l="95250" t="57150" r="79225" b="711005"/>
                        <wp:docPr id="27" name="Рисунок 26" descr="Deti-nasi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ti-nasil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3472" cy="2225196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6850DF" w:rsidRDefault="006850DF" w:rsidP="00685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  <w:p w:rsidR="006850DF" w:rsidRDefault="006850DF" w:rsidP="00685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  <w:p w:rsidR="006850DF" w:rsidRDefault="006850DF" w:rsidP="00685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  <w:p w:rsidR="006850DF" w:rsidRDefault="006850DF" w:rsidP="00685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  <w:p w:rsidR="006850DF" w:rsidRPr="006850DF" w:rsidRDefault="006850DF" w:rsidP="00685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6613" w:rsidRDefault="00F9661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6613" w:rsidRDefault="00F9661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140309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140309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4"/>
                      <w:szCs w:val="24"/>
                    </w:rPr>
                    <w:t xml:space="preserve">буклет-памятка для </w:t>
                  </w:r>
                  <w:r w:rsidR="00140309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4"/>
                      <w:szCs w:val="24"/>
                    </w:rPr>
                    <w:t>педагогов и родителей</w:t>
                  </w:r>
                </w:p>
              </w:txbxContent>
            </v:textbox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31" style="position:absolute;margin-left:0;margin-top:0;width:265.85pt;height:575.45pt;z-index:-251656192;mso-position-horizontal:center;mso-position-horizontal-relative:margin;mso-position-vertical:center;mso-position-vertical-relative:margin" arcsize="2451f" fillcolor="#2b70ff [1945]" strokecolor="#002060" strokeweight="1pt">
            <v:fill r:id="rId14" o:title="Mockingbird-stripes-3-mo-jef1" color2="#00349e [3209]" recolor="t" type="frame"/>
            <v:shadow on="t" type="perspective" color="#00194e [1609]" offset="1pt" offset2="-3pt"/>
            <v:textbox style="mso-next-textbox:#_x0000_s1031">
              <w:txbxContent>
                <w:p w:rsidR="0065695F" w:rsidRPr="007E7B66" w:rsidRDefault="0065695F" w:rsidP="0065695F">
                  <w:pPr>
                    <w:ind w:right="76"/>
                    <w:jc w:val="center"/>
                    <w:rPr>
                      <w:rFonts w:ascii="Times New Roman" w:hAnsi="Times New Roman" w:cs="Times New Roman"/>
                      <w:i/>
                      <w:color w:val="FFFFFF" w:themeColor="background1"/>
                      <w:spacing w:val="20"/>
                      <w:sz w:val="24"/>
                      <w:szCs w:val="24"/>
                      <w:u w:val="single"/>
                    </w:rPr>
                  </w:pPr>
                  <w:r w:rsidRPr="007E7B66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pacing w:val="20"/>
                      <w:sz w:val="24"/>
                      <w:szCs w:val="24"/>
                      <w:u w:val="single"/>
                    </w:rPr>
                    <w:t>Если Вы - первый человек, кому ребёнок рассказал о насилии:</w:t>
                  </w:r>
                </w:p>
                <w:p w:rsidR="0065695F" w:rsidRPr="003D4B15" w:rsidRDefault="0065695F" w:rsidP="0065695F">
                  <w:pPr>
                    <w:numPr>
                      <w:ilvl w:val="0"/>
                      <w:numId w:val="16"/>
                    </w:numPr>
                    <w:tabs>
                      <w:tab w:val="clear" w:pos="697"/>
                    </w:tabs>
                    <w:spacing w:after="0" w:line="240" w:lineRule="auto"/>
                    <w:ind w:left="0" w:firstLine="284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3D4B15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сохраняйте спокойствие;</w:t>
                  </w:r>
                </w:p>
                <w:p w:rsidR="0065695F" w:rsidRPr="003D4B15" w:rsidRDefault="0065695F" w:rsidP="0065695F">
                  <w:pPr>
                    <w:numPr>
                      <w:ilvl w:val="0"/>
                      <w:numId w:val="16"/>
                    </w:numPr>
                    <w:tabs>
                      <w:tab w:val="clear" w:pos="697"/>
                    </w:tabs>
                    <w:spacing w:after="0" w:line="240" w:lineRule="auto"/>
                    <w:ind w:left="0" w:firstLine="284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3D4B15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скажите реб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ёнку, что Вы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ему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верите и</w:t>
                  </w:r>
                  <w:r w:rsidRPr="003D4B15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что он поступил правильно, рассказав Вам о насилии;</w:t>
                  </w:r>
                </w:p>
                <w:p w:rsidR="0065695F" w:rsidRPr="003D4B15" w:rsidRDefault="0065695F" w:rsidP="0065695F">
                  <w:pPr>
                    <w:numPr>
                      <w:ilvl w:val="0"/>
                      <w:numId w:val="16"/>
                    </w:numPr>
                    <w:tabs>
                      <w:tab w:val="clear" w:pos="697"/>
                    </w:tabs>
                    <w:spacing w:after="0" w:line="240" w:lineRule="auto"/>
                    <w:ind w:left="0" w:firstLine="284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3D4B15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выслушайте его рассказ внимательно, проявите терпение, постарайтесь сдержать свои эмоции;</w:t>
                  </w:r>
                </w:p>
                <w:p w:rsidR="00CF14D6" w:rsidRDefault="0065695F" w:rsidP="00CF14D6">
                  <w:pPr>
                    <w:numPr>
                      <w:ilvl w:val="0"/>
                      <w:numId w:val="16"/>
                    </w:numPr>
                    <w:tabs>
                      <w:tab w:val="clear" w:pos="697"/>
                    </w:tabs>
                    <w:spacing w:after="0" w:line="240" w:lineRule="auto"/>
                    <w:ind w:left="0" w:firstLine="284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3D4B15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скажите реб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ё</w:t>
                  </w:r>
                  <w:r w:rsidRPr="003D4B15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нку, что произошедшее насилие – это не его вина;</w:t>
                  </w:r>
                </w:p>
                <w:p w:rsidR="000E56CF" w:rsidRPr="00CF14D6" w:rsidRDefault="0065695F" w:rsidP="00CF14D6">
                  <w:pPr>
                    <w:numPr>
                      <w:ilvl w:val="0"/>
                      <w:numId w:val="16"/>
                    </w:numPr>
                    <w:tabs>
                      <w:tab w:val="clear" w:pos="697"/>
                    </w:tabs>
                    <w:spacing w:after="0" w:line="240" w:lineRule="auto"/>
                    <w:ind w:left="0" w:firstLine="284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F14D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заверьте ребёнка в том, что Вы сделаете всё возможное, чтобы обеспечить его безопасность.</w:t>
                  </w:r>
                </w:p>
                <w:p w:rsidR="00A91C16" w:rsidRDefault="00A91C16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02E1E" w:rsidRDefault="00802E1E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212A7" w:rsidRDefault="007212A7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802E1E" w:rsidRDefault="00802E1E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1D501D" w:rsidRDefault="001D501D" w:rsidP="00240FA9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</w:rPr>
                  </w:pPr>
                </w:p>
                <w:p w:rsidR="00CF14D6" w:rsidRDefault="00CF14D6" w:rsidP="00240FA9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1D501D" w:rsidRDefault="001D501D" w:rsidP="00240FA9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1D501D" w:rsidRDefault="001D501D" w:rsidP="00240FA9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1D501D" w:rsidRDefault="001D501D" w:rsidP="00240FA9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1D501D" w:rsidRDefault="001D501D" w:rsidP="00240FA9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1D501D" w:rsidRPr="00CF14D6" w:rsidRDefault="001D501D" w:rsidP="00240FA9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7212A7" w:rsidRDefault="007212A7" w:rsidP="00CF14D6">
                  <w:pPr>
                    <w:spacing w:after="0" w:line="240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20A58" w:rsidRPr="00420A58" w:rsidRDefault="00420A58" w:rsidP="00420A58">
                  <w:pPr>
                    <w:spacing w:after="0" w:line="240" w:lineRule="auto"/>
                    <w:ind w:left="-142" w:right="-55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420A58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При разработке буклета использовались материалы Санкт-Петербургской общественной организации «Врачи детям»</w:t>
                  </w:r>
                </w:p>
              </w:txbxContent>
            </v:textbox>
            <w10:wrap type="square" anchorx="margin" anchory="margin"/>
          </v:roundrect>
        </w:pict>
      </w:r>
    </w:p>
    <w:p w:rsidR="00F63ED4" w:rsidRDefault="00285D4A">
      <w:r>
        <w:rPr>
          <w:noProof/>
          <w:lang w:eastAsia="ru-RU"/>
        </w:rPr>
        <w:lastRenderedPageBreak/>
        <w:pict>
          <v:roundrect id="_x0000_s1028" style="position:absolute;margin-left:549.8pt;margin-top:-4.95pt;width:265.85pt;height:575.45pt;z-index:-251660290;mso-position-horizontal-relative:margin;mso-position-vertical-relative:margin" arcsize="2725f" fillcolor="#92d050" strokecolor="#002060" strokeweight="1pt">
            <v:fill r:id="rId15" o:title="Screenshot-111" color2="#eaf6dc" recolor="t" type="frame"/>
            <v:shadow on="t" type="perspective" color="#002060" offset="1pt" offset2="-3pt"/>
            <v:textbox style="mso-next-textbox:#_x0000_s1028">
              <w:txbxContent>
                <w:p w:rsidR="00F84C86" w:rsidRPr="0065695F" w:rsidRDefault="0065695F" w:rsidP="0065695F">
                  <w:pPr>
                    <w:spacing w:after="0"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5695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Алгоритм действий при выявлении  факта жестокого обращения с ребёнком</w:t>
                  </w:r>
                  <w:r w:rsidR="00F84C86" w:rsidRPr="0065695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br/>
                  </w:r>
                  <w:r w:rsidR="00F84C86" w:rsidRPr="0065695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br/>
                  </w:r>
                </w:p>
                <w:p w:rsidR="003D4B15" w:rsidRPr="003D4B15" w:rsidRDefault="003D4B15" w:rsidP="003D4B15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42" style="position:absolute;margin-left:1.3pt;margin-top:-345.2pt;width:254.2pt;height:341.2pt;z-index:251668480" arcsize="6484f" fillcolor="#002c69 [1608]" strokecolor="white [3212]">
            <v:fill opacity="26214f"/>
            <v:textbox style="mso-next-textbox:#_x0000_s1042">
              <w:txbxContent>
                <w:p w:rsidR="001D501D" w:rsidRPr="001D501D" w:rsidRDefault="001D501D" w:rsidP="001D501D">
                  <w:pPr>
                    <w:pStyle w:val="a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D501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Семейный кодекс РФ</w:t>
                  </w:r>
                  <w:r w:rsidRPr="001D501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br/>
                  </w:r>
                </w:p>
                <w:p w:rsidR="001D501D" w:rsidRPr="001D501D" w:rsidRDefault="001D501D" w:rsidP="001D501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1D501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Статья 69. Лишение родительских прав</w:t>
                  </w:r>
                </w:p>
                <w:p w:rsidR="001D501D" w:rsidRDefault="001D501D" w:rsidP="001D501D">
                  <w:p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  <w:u w:val="single"/>
                    </w:rPr>
                  </w:pPr>
                </w:p>
                <w:p w:rsidR="00F84C86" w:rsidRPr="00F84C86" w:rsidRDefault="00F84C86" w:rsidP="00F84C86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</w:tabs>
                    <w:spacing w:after="0" w:line="240" w:lineRule="auto"/>
                    <w:ind w:left="284" w:firstLine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  <w:u w:val="single"/>
                    </w:rPr>
                  </w:pPr>
                  <w:r w:rsidRPr="00F84C8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  <w:u w:val="single"/>
                    </w:rPr>
                    <w:t>Родители (один из них) могут быть лишены родительских прав, если они:</w:t>
                  </w:r>
                </w:p>
                <w:p w:rsidR="00F84C86" w:rsidRPr="00F84C86" w:rsidRDefault="00F84C86" w:rsidP="00F84C86">
                  <w:p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  <w:u w:val="single"/>
                    </w:rPr>
                  </w:pPr>
                </w:p>
                <w:p w:rsidR="00F84C86" w:rsidRPr="00F84C86" w:rsidRDefault="00F84C86" w:rsidP="00F84C86">
                  <w:pPr>
                    <w:numPr>
                      <w:ilvl w:val="1"/>
                      <w:numId w:val="19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F84C8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уклоняются от выполнения обязанностей родителей, в том числе при злостном уклонении от уплаты алиментов</w:t>
                  </w:r>
                </w:p>
                <w:p w:rsidR="00F84C86" w:rsidRPr="00F84C86" w:rsidRDefault="00F84C86" w:rsidP="00F84C86">
                  <w:pPr>
                    <w:numPr>
                      <w:ilvl w:val="1"/>
                      <w:numId w:val="19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F84C8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отказываются без уважительных причин взять своего ребенка из родильного дома (отделения) либо из иного лечебного учреждения, воспитательного учреждения, учреждения социальной защиты населения или из других аналогичных учреждений</w:t>
                  </w:r>
                </w:p>
                <w:p w:rsidR="00F84C86" w:rsidRPr="00F84C86" w:rsidRDefault="00F84C86" w:rsidP="00F84C86">
                  <w:pPr>
                    <w:numPr>
                      <w:ilvl w:val="1"/>
                      <w:numId w:val="19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F84C8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злоупотребляют своими родительскими правами</w:t>
                  </w:r>
                </w:p>
                <w:p w:rsidR="00F84C86" w:rsidRPr="006850DF" w:rsidRDefault="00F84C86" w:rsidP="00F84C86">
                  <w:pPr>
                    <w:numPr>
                      <w:ilvl w:val="1"/>
                      <w:numId w:val="19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i/>
                      <w:color w:val="FFFFFF" w:themeColor="background1"/>
                      <w:spacing w:val="4"/>
                    </w:rPr>
                  </w:pPr>
                  <w:r w:rsidRPr="006850DF">
                    <w:rPr>
                      <w:rFonts w:ascii="Times New Roman" w:hAnsi="Times New Roman" w:cs="Times New Roman"/>
                      <w:bCs/>
                      <w:i/>
                      <w:color w:val="FFFFFF" w:themeColor="background1"/>
                      <w:spacing w:val="4"/>
                    </w:rPr>
                    <w:t>жестоко обращаются с детьми, в том числе осуществляют физическое или психическое насилие над ними, покушаются на их половую неприкосновенность</w:t>
                  </w:r>
                </w:p>
                <w:p w:rsidR="00F84C86" w:rsidRPr="00F84C86" w:rsidRDefault="00F84C86" w:rsidP="00F84C86">
                  <w:pPr>
                    <w:numPr>
                      <w:ilvl w:val="1"/>
                      <w:numId w:val="19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F84C8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являются больными хроническим алкоголизмом или наркоманией</w:t>
                  </w:r>
                </w:p>
                <w:p w:rsidR="00F84C86" w:rsidRPr="00F84C86" w:rsidRDefault="00F84C86" w:rsidP="00F84C86">
                  <w:pPr>
                    <w:numPr>
                      <w:ilvl w:val="1"/>
                      <w:numId w:val="19"/>
                    </w:numPr>
                    <w:tabs>
                      <w:tab w:val="clear" w:pos="1440"/>
                    </w:tabs>
                    <w:spacing w:after="0" w:line="240" w:lineRule="auto"/>
                    <w:ind w:left="0" w:firstLine="284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F84C8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совершили умышленное преступление против жизни или здоровья своих детей либо против жизни или здоровья супруга</w:t>
                  </w:r>
                </w:p>
              </w:txbxContent>
            </v:textbox>
          </v:roundrect>
        </w:pict>
      </w:r>
      <w:r w:rsidR="006E6A6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7118350</wp:posOffset>
            </wp:positionH>
            <wp:positionV relativeFrom="margin">
              <wp:posOffset>1338580</wp:posOffset>
            </wp:positionV>
            <wp:extent cx="3075305" cy="1751330"/>
            <wp:effectExtent l="19050" t="0" r="0" b="0"/>
            <wp:wrapSquare wrapText="bothSides"/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A6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7001510</wp:posOffset>
            </wp:positionH>
            <wp:positionV relativeFrom="margin">
              <wp:posOffset>579120</wp:posOffset>
            </wp:positionV>
            <wp:extent cx="3329940" cy="6625590"/>
            <wp:effectExtent l="57150" t="0" r="41910" b="0"/>
            <wp:wrapSquare wrapText="bothSides"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  <w:r>
        <w:rPr>
          <w:noProof/>
          <w:lang w:eastAsia="ru-RU"/>
        </w:rPr>
        <w:pict>
          <v:roundrect id="_x0000_s1026" style="position:absolute;margin-left:-4.1pt;margin-top:-5pt;width:265.85pt;height:575.45pt;z-index:-251658240;mso-position-horizontal-relative:margin;mso-position-vertical-relative:margin" arcsize="3007f" fillcolor="#ffc000" strokecolor="#002060" strokeweight="1pt">
            <v:fill r:id="rId22" o:title="Mockingbird-stripes-3-mo-jef2" color2="#fff3cc" recolor="t" type="frame"/>
            <v:shadow on="t" type="perspective" color="#00194e [1609]" offset="1pt" offset2="-3pt"/>
            <v:textbox style="mso-next-textbox:#_x0000_s1026">
              <w:txbxContent>
                <w:p w:rsidR="00F84C86" w:rsidRDefault="00F84C86" w:rsidP="00114D80">
                  <w:pPr>
                    <w:spacing w:after="0" w:line="240" w:lineRule="auto"/>
                    <w:ind w:left="709" w:hanging="709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  <w:u w:val="single"/>
                    </w:rPr>
                  </w:pPr>
                </w:p>
                <w:p w:rsidR="00CE34A2" w:rsidRPr="00114D80" w:rsidRDefault="00114D80" w:rsidP="00114D80">
                  <w:pPr>
                    <w:spacing w:after="0" w:line="240" w:lineRule="auto"/>
                    <w:ind w:left="709" w:hanging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114D8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  <w:u w:val="single"/>
                    </w:rPr>
                    <w:t>Жестокое обращение с ребёнком</w:t>
                  </w:r>
                  <w:r w:rsidRPr="00114D8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114D80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– это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в</w:t>
                  </w:r>
                  <w:r w:rsidR="000A20DC" w:rsidRPr="00114D80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се формы физического и/или эмоционального плохого обращения, сексуальное насилие, отсутствие заботы, пренебрежение, торговля или другие формы эксплуатации, способные привести или приводящие к фактическому ущербу для здоровья реб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ё</w:t>
                  </w:r>
                  <w:r w:rsidR="000A20DC" w:rsidRPr="00114D80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нка, его выживания, развития или достоинства в контексте отношений ответственности, доверия или власти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(ВОЗ, 1999 год).</w:t>
                  </w:r>
                </w:p>
                <w:p w:rsidR="00592D56" w:rsidRPr="00034FD7" w:rsidRDefault="00592D56" w:rsidP="00592D5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</w:p>
                <w:p w:rsidR="00420A58" w:rsidRPr="00F84C86" w:rsidRDefault="00420A58" w:rsidP="00F84C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20A5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Международные термины:</w:t>
                  </w:r>
                </w:p>
                <w:p w:rsidR="00CE34A2" w:rsidRPr="00420A58" w:rsidRDefault="000A20DC" w:rsidP="00420A58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  <w:lang w:val="en-US"/>
                    </w:rPr>
                    <w:t>Abuse</w:t>
                  </w:r>
                  <w:r w:rsidRPr="00420A58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420A58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– насилие, злоупотребление</w:t>
                  </w:r>
                  <w:r w:rsidR="00420A58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CE34A2" w:rsidRPr="00420A58" w:rsidRDefault="000A20DC" w:rsidP="00420A58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>С</w:t>
                  </w:r>
                  <w:proofErr w:type="gramEnd"/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>hild</w:t>
                  </w:r>
                  <w:proofErr w:type="spellEnd"/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  <w:lang w:val="en-US"/>
                    </w:rPr>
                    <w:t>A</w:t>
                  </w:r>
                  <w:proofErr w:type="spellStart"/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>buse</w:t>
                  </w:r>
                  <w:proofErr w:type="spellEnd"/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>and</w:t>
                  </w:r>
                  <w:proofErr w:type="spellEnd"/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  <w:lang w:val="en-US"/>
                    </w:rPr>
                    <w:t>N</w:t>
                  </w:r>
                  <w:proofErr w:type="spellStart"/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>eglec</w:t>
                  </w:r>
                  <w:proofErr w:type="spellEnd"/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  <w:lang w:val="en-US"/>
                    </w:rPr>
                    <w:t>t</w:t>
                  </w:r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(</w:t>
                  </w:r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  <w:lang w:val="en-US"/>
                    </w:rPr>
                    <w:t>CAN</w:t>
                  </w:r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</w:rPr>
                    <w:t>)</w:t>
                  </w:r>
                  <w:r w:rsidRPr="00420A58">
                    <w:rPr>
                      <w:rFonts w:ascii="Times New Roman" w:hAnsi="Times New Roman" w:cs="Times New Roman"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420A58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– насилие и пренебрежение по отношению к реб</w:t>
                  </w:r>
                  <w:r w:rsidR="00420A58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ё</w:t>
                  </w:r>
                  <w:r w:rsidRPr="00420A58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нку</w:t>
                  </w:r>
                  <w:r w:rsidR="00420A58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CE34A2" w:rsidRPr="00420A58" w:rsidRDefault="000A20DC" w:rsidP="00420A58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420A5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20"/>
                      <w:szCs w:val="20"/>
                      <w:lang w:val="en-US"/>
                    </w:rPr>
                    <w:t>Maltreatment</w:t>
                  </w:r>
                  <w:r w:rsidRPr="00420A58">
                    <w:rPr>
                      <w:rFonts w:ascii="Times New Roman" w:hAnsi="Times New Roman" w:cs="Times New Roman"/>
                      <w:i/>
                      <w:iCs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420A58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– плохое обращение, ненадлежащее обращение, недостаточный уход</w:t>
                  </w:r>
                  <w:r w:rsidR="00420A58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592D56" w:rsidRPr="009435A1" w:rsidRDefault="00592D56" w:rsidP="009435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:rsidR="00F84C86" w:rsidRDefault="00F84C86" w:rsidP="009435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F84C86" w:rsidRPr="00F84C86" w:rsidRDefault="00F84C86" w:rsidP="00F84C8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:rsidR="009435A1" w:rsidRPr="009435A1" w:rsidRDefault="009435A1" w:rsidP="00F84C8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27" style="position:absolute;margin-left:0;margin-top:0;width:265.85pt;height:575.45pt;z-index:-251659265;mso-position-horizontal:center;mso-position-horizontal-relative:margin;mso-position-vertical:center;mso-position-vertical-relative:margin" arcsize="2464f" fillcolor="#ff71e4 [1302]" strokecolor="#002060" strokeweight="1pt">
            <v:fill r:id="rId10" o:title="Mockingbird-stripes-3-mo-jef3" recolor="t" type="frame"/>
            <v:shadow on="t" type="perspective" color="#00194e [1609]" offset="1pt" offset2="-3pt"/>
            <v:textbox style="mso-next-textbox:#_x0000_s1027">
              <w:txbxContent>
                <w:p w:rsidR="00AA486F" w:rsidRPr="00AA486F" w:rsidRDefault="00034FD7" w:rsidP="00EE6457">
                  <w:pPr>
                    <w:spacing w:after="0" w:line="240" w:lineRule="auto"/>
                    <w:jc w:val="center"/>
                    <w:rPr>
                      <w:rFonts w:ascii="Tahoma" w:eastAsia="Calibri" w:hAnsi="Tahoma" w:cs="Tahoma"/>
                      <w:i/>
                      <w:color w:val="FFFFFF"/>
                    </w:rPr>
                  </w:pPr>
                  <w:r w:rsidRPr="00AA486F">
                    <w:rPr>
                      <w:rFonts w:ascii="Tahoma" w:eastAsia="Calibri" w:hAnsi="Tahoma" w:cs="Tahoma"/>
                      <w:i/>
                      <w:color w:val="FFFFFF"/>
                    </w:rPr>
                    <w:t>По каким признакам можно определить, что ребёнок подвергает</w:t>
                  </w:r>
                  <w:r w:rsidR="00AA486F" w:rsidRPr="00AA486F">
                    <w:rPr>
                      <w:rFonts w:ascii="Tahoma" w:eastAsia="Calibri" w:hAnsi="Tahoma" w:cs="Tahoma"/>
                      <w:i/>
                      <w:color w:val="FFFFFF"/>
                    </w:rPr>
                    <w:t>ся</w:t>
                  </w:r>
                </w:p>
                <w:p w:rsidR="00EE6457" w:rsidRPr="00AA486F" w:rsidRDefault="00240FA9" w:rsidP="00EE6457">
                  <w:pPr>
                    <w:spacing w:after="0" w:line="240" w:lineRule="auto"/>
                    <w:jc w:val="center"/>
                    <w:rPr>
                      <w:rFonts w:ascii="Tahoma" w:eastAsia="Calibri" w:hAnsi="Tahoma" w:cs="Tahoma"/>
                      <w:i/>
                      <w:color w:val="FFFFFF"/>
                    </w:rPr>
                  </w:pPr>
                  <w:r>
                    <w:rPr>
                      <w:rFonts w:ascii="Tahoma" w:eastAsia="Calibri" w:hAnsi="Tahoma" w:cs="Tahoma"/>
                      <w:i/>
                      <w:color w:val="FFFFFF"/>
                    </w:rPr>
                    <w:t>жестокому обращению?</w:t>
                  </w:r>
                </w:p>
                <w:p w:rsidR="00AE0967" w:rsidRPr="00AA486F" w:rsidRDefault="00AE0967" w:rsidP="00EE6457">
                  <w:pPr>
                    <w:spacing w:after="0" w:line="240" w:lineRule="auto"/>
                    <w:jc w:val="center"/>
                    <w:rPr>
                      <w:rFonts w:ascii="Tahoma" w:eastAsia="Calibri" w:hAnsi="Tahoma" w:cs="Tahoma"/>
                      <w:b/>
                      <w:i/>
                      <w:color w:val="FFFFFF"/>
                      <w:sz w:val="10"/>
                      <w:szCs w:val="10"/>
                    </w:rPr>
                  </w:pPr>
                </w:p>
                <w:tbl>
                  <w:tblPr>
                    <w:tblStyle w:val="a9"/>
                    <w:tblW w:w="5111" w:type="dxa"/>
                    <w:tblBorders>
                      <w:top w:val="single" w:sz="8" w:space="0" w:color="FFFFFF" w:themeColor="background1"/>
                      <w:left w:val="single" w:sz="8" w:space="0" w:color="FFFFFF" w:themeColor="background1"/>
                      <w:bottom w:val="single" w:sz="8" w:space="0" w:color="FFFFFF" w:themeColor="background1"/>
                      <w:right w:val="single" w:sz="8" w:space="0" w:color="FFFFFF" w:themeColor="background1"/>
                      <w:insideH w:val="single" w:sz="8" w:space="0" w:color="FFFFFF" w:themeColor="background1"/>
                      <w:insideV w:val="single" w:sz="8" w:space="0" w:color="FFFFFF" w:themeColor="background1"/>
                    </w:tblBorders>
                    <w:tblLook w:val="04A0" w:firstRow="1" w:lastRow="0" w:firstColumn="1" w:lastColumn="0" w:noHBand="0" w:noVBand="1"/>
                  </w:tblPr>
                  <w:tblGrid>
                    <w:gridCol w:w="5111"/>
                  </w:tblGrid>
                  <w:tr w:rsidR="00EE6457" w:rsidRPr="00AE0967" w:rsidTr="009435A1">
                    <w:trPr>
                      <w:trHeight w:val="623"/>
                    </w:trPr>
                    <w:tc>
                      <w:tcPr>
                        <w:tcW w:w="5111" w:type="dxa"/>
                      </w:tcPr>
                      <w:p w:rsidR="00EE6457" w:rsidRPr="00F96613" w:rsidRDefault="00EE645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Ожоги, повреждения кожи, гематомы, покраснения, кровотечения, участки кожи без волос, следы связывания или удушения</w:t>
                        </w:r>
                      </w:p>
                    </w:tc>
                  </w:tr>
                  <w:tr w:rsidR="00EE6457" w:rsidRPr="00AE0967" w:rsidTr="009435A1">
                    <w:trPr>
                      <w:trHeight w:val="423"/>
                    </w:trPr>
                    <w:tc>
                      <w:tcPr>
                        <w:tcW w:w="5111" w:type="dxa"/>
                      </w:tcPr>
                      <w:p w:rsidR="00EE6457" w:rsidRPr="00F96613" w:rsidRDefault="00EE645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Телесные повреждения на разных стадиях заживления, на разных частях тела, частые «случайные» травмы</w:t>
                        </w:r>
                      </w:p>
                    </w:tc>
                  </w:tr>
                  <w:tr w:rsidR="00EE6457" w:rsidRPr="00AE0967" w:rsidTr="009435A1">
                    <w:trPr>
                      <w:trHeight w:val="154"/>
                    </w:trPr>
                    <w:tc>
                      <w:tcPr>
                        <w:tcW w:w="5111" w:type="dxa"/>
                      </w:tcPr>
                      <w:p w:rsidR="00EE6457" w:rsidRPr="00F96613" w:rsidRDefault="00EE6457" w:rsidP="00034FD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Травм</w:t>
                        </w:r>
                        <w:r w:rsidR="00034FD7"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ы внутренних органов, головы, </w:t>
                        </w: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переломы, вывихи</w:t>
                        </w:r>
                      </w:p>
                    </w:tc>
                  </w:tr>
                  <w:tr w:rsidR="00EE6457" w:rsidRPr="00AE0967" w:rsidTr="009435A1">
                    <w:trPr>
                      <w:trHeight w:val="200"/>
                    </w:trPr>
                    <w:tc>
                      <w:tcPr>
                        <w:tcW w:w="5111" w:type="dxa"/>
                      </w:tcPr>
                      <w:p w:rsidR="00EE6457" w:rsidRPr="00F96613" w:rsidRDefault="00EE645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Состояние изменённого сознания, отравление</w:t>
                        </w:r>
                      </w:p>
                    </w:tc>
                  </w:tr>
                  <w:tr w:rsidR="00EE6457" w:rsidRPr="00AE0967" w:rsidTr="009435A1">
                    <w:trPr>
                      <w:trHeight w:val="1669"/>
                    </w:trPr>
                    <w:tc>
                      <w:tcPr>
                        <w:tcW w:w="5111" w:type="dxa"/>
                      </w:tcPr>
                      <w:p w:rsidR="00EE6457" w:rsidRPr="00F96613" w:rsidRDefault="00EE645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gramStart"/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Реакция родителей: необъяснимая отсрочка со стороны родителей в предоставлении помощи ребёнку; отрицание взрослым, что ему было известно о травмах, несмотря на то, что эти травмы очевидны; неправдоподобные объяснения возникновения признаков жестокого обращения, несоответствующие характеру полученных травм и уровню развития ребёнка; противоречия в сообщаемой истории; частичное признание родителем вины за жестокое обращение</w:t>
                        </w:r>
                        <w:proofErr w:type="gramEnd"/>
                      </w:p>
                    </w:tc>
                  </w:tr>
                  <w:tr w:rsidR="00EE6457" w:rsidRPr="00AE0967" w:rsidTr="009435A1">
                    <w:trPr>
                      <w:trHeight w:val="623"/>
                    </w:trPr>
                    <w:tc>
                      <w:tcPr>
                        <w:tcW w:w="5111" w:type="dxa"/>
                      </w:tcPr>
                      <w:p w:rsidR="00EE6457" w:rsidRPr="00F96613" w:rsidRDefault="00EE645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gramStart"/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Истощение, обезвоживание, перегревание, переохлаждение, бледное лицо, опухшие глаза, всклокоченные волосы, педикулёз, сыпи, плохой запах</w:t>
                        </w:r>
                        <w:proofErr w:type="gramEnd"/>
                      </w:p>
                    </w:tc>
                  </w:tr>
                  <w:tr w:rsidR="00EE6457" w:rsidRPr="00AE0967" w:rsidTr="009435A1">
                    <w:trPr>
                      <w:trHeight w:val="200"/>
                    </w:trPr>
                    <w:tc>
                      <w:tcPr>
                        <w:tcW w:w="5111" w:type="dxa"/>
                      </w:tcPr>
                      <w:p w:rsidR="00EE6457" w:rsidRPr="00F96613" w:rsidRDefault="00034FD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Запущенные заболевания, отсутствие необходимых прививок, ребёнок не наблюдается у врача</w:t>
                        </w:r>
                      </w:p>
                    </w:tc>
                  </w:tr>
                  <w:tr w:rsidR="00EE6457" w:rsidRPr="00AE0967" w:rsidTr="009435A1">
                    <w:trPr>
                      <w:trHeight w:val="423"/>
                    </w:trPr>
                    <w:tc>
                      <w:tcPr>
                        <w:tcW w:w="5111" w:type="dxa"/>
                      </w:tcPr>
                      <w:p w:rsidR="00EE6457" w:rsidRPr="00F96613" w:rsidRDefault="00034FD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Боль при сидении и ходьбе, боли внизу живота, воспаление мочевыводящих путей, ИППП, беременность</w:t>
                        </w:r>
                      </w:p>
                    </w:tc>
                  </w:tr>
                  <w:tr w:rsidR="00EE6457" w:rsidRPr="00AE0967" w:rsidTr="009435A1">
                    <w:trPr>
                      <w:trHeight w:val="612"/>
                    </w:trPr>
                    <w:tc>
                      <w:tcPr>
                        <w:tcW w:w="5111" w:type="dxa"/>
                      </w:tcPr>
                      <w:p w:rsidR="00EE6457" w:rsidRPr="00F96613" w:rsidRDefault="00034FD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Психосоматические заболевания: боли в животе, </w:t>
                        </w:r>
                        <w:proofErr w:type="spellStart"/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энурез</w:t>
                        </w:r>
                        <w:proofErr w:type="spellEnd"/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энкопрез</w:t>
                        </w:r>
                        <w:proofErr w:type="spellEnd"/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, тики, заикание, кожные сыпи, язва желудка, анорексия, булимия, ожирение или резкая потеря веса</w:t>
                        </w:r>
                      </w:p>
                    </w:tc>
                  </w:tr>
                  <w:tr w:rsidR="00EE6457" w:rsidRPr="00AE0967" w:rsidTr="009435A1">
                    <w:trPr>
                      <w:trHeight w:val="423"/>
                    </w:trPr>
                    <w:tc>
                      <w:tcPr>
                        <w:tcW w:w="5111" w:type="dxa"/>
                      </w:tcPr>
                      <w:p w:rsidR="00EE6457" w:rsidRPr="00F96613" w:rsidRDefault="00034FD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Постоянное чувство голода, </w:t>
                        </w:r>
                        <w:proofErr w:type="gramStart"/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попрошайничество</w:t>
                        </w:r>
                        <w:proofErr w:type="gramEnd"/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, воровство еды</w:t>
                        </w:r>
                      </w:p>
                    </w:tc>
                  </w:tr>
                  <w:tr w:rsidR="00EE6457" w:rsidRPr="00AE0967" w:rsidTr="009435A1">
                    <w:trPr>
                      <w:trHeight w:val="200"/>
                    </w:trPr>
                    <w:tc>
                      <w:tcPr>
                        <w:tcW w:w="5111" w:type="dxa"/>
                      </w:tcPr>
                      <w:p w:rsidR="00EE6457" w:rsidRPr="00F96613" w:rsidRDefault="00034FD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Навязчивость в отношениях с взрослыми в поисках внимания и тепла</w:t>
                        </w:r>
                      </w:p>
                    </w:tc>
                  </w:tr>
                  <w:tr w:rsidR="00EE6457" w:rsidRPr="00AE0967" w:rsidTr="009435A1">
                    <w:trPr>
                      <w:trHeight w:val="412"/>
                    </w:trPr>
                    <w:tc>
                      <w:tcPr>
                        <w:tcW w:w="5111" w:type="dxa"/>
                      </w:tcPr>
                      <w:p w:rsidR="00EE6457" w:rsidRPr="00F96613" w:rsidRDefault="00034FD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Регрессивное поведение - возвращение к более ранним формам поведения, которые уже были преодолены с возрастом, например, сосание пальцев; потеря ранее приобретённых навыков</w:t>
                        </w:r>
                      </w:p>
                    </w:tc>
                  </w:tr>
                  <w:tr w:rsidR="00EE6457" w:rsidRPr="00AE0967" w:rsidTr="009435A1">
                    <w:trPr>
                      <w:trHeight w:val="140"/>
                    </w:trPr>
                    <w:tc>
                      <w:tcPr>
                        <w:tcW w:w="5111" w:type="dxa"/>
                      </w:tcPr>
                      <w:p w:rsidR="00EE6457" w:rsidRPr="00F96613" w:rsidRDefault="00034FD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Страх при приближении родителя, в грудном возрасте - малая подвижность и слабая эмоциональная реакция</w:t>
                        </w:r>
                      </w:p>
                    </w:tc>
                  </w:tr>
                  <w:tr w:rsidR="00EE6457" w:rsidRPr="00AE0967" w:rsidTr="009435A1">
                    <w:trPr>
                      <w:trHeight w:val="274"/>
                    </w:trPr>
                    <w:tc>
                      <w:tcPr>
                        <w:tcW w:w="5111" w:type="dxa"/>
                      </w:tcPr>
                      <w:p w:rsidR="00EE6457" w:rsidRPr="00F96613" w:rsidRDefault="00034FD7" w:rsidP="00AE0967">
                        <w:pPr>
                          <w:pStyle w:val="aa"/>
                          <w:numPr>
                            <w:ilvl w:val="0"/>
                            <w:numId w:val="17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Нежелание возвращаться домой, уходы из дома</w:t>
                        </w:r>
                      </w:p>
                    </w:tc>
                  </w:tr>
                  <w:tr w:rsidR="00047EA6" w:rsidRPr="00AE0967" w:rsidTr="009435A1">
                    <w:trPr>
                      <w:trHeight w:val="232"/>
                    </w:trPr>
                    <w:tc>
                      <w:tcPr>
                        <w:tcW w:w="5111" w:type="dxa"/>
                      </w:tcPr>
                      <w:p w:rsidR="00047EA6" w:rsidRPr="00F96613" w:rsidRDefault="00034FD7" w:rsidP="00047EA6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Нанесение самоповреждений и суицидальные попытки</w:t>
                        </w:r>
                      </w:p>
                    </w:tc>
                  </w:tr>
                  <w:tr w:rsidR="00034FD7" w:rsidRPr="00AE0967" w:rsidTr="009435A1">
                    <w:trPr>
                      <w:trHeight w:val="232"/>
                    </w:trPr>
                    <w:tc>
                      <w:tcPr>
                        <w:tcW w:w="5111" w:type="dxa"/>
                      </w:tcPr>
                      <w:p w:rsidR="00034FD7" w:rsidRPr="00F96613" w:rsidRDefault="00034FD7" w:rsidP="00047EA6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Агрессивное поведение, применение насилия в отношении других людей, животных</w:t>
                        </w:r>
                      </w:p>
                    </w:tc>
                  </w:tr>
                  <w:tr w:rsidR="00034FD7" w:rsidRPr="00AE0967" w:rsidTr="009435A1">
                    <w:trPr>
                      <w:trHeight w:val="232"/>
                    </w:trPr>
                    <w:tc>
                      <w:tcPr>
                        <w:tcW w:w="5111" w:type="dxa"/>
                      </w:tcPr>
                      <w:p w:rsidR="00034FD7" w:rsidRPr="00F96613" w:rsidRDefault="00034FD7" w:rsidP="00047EA6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Хроническая усталость, сонливость во время игр, уроков</w:t>
                        </w:r>
                      </w:p>
                    </w:tc>
                  </w:tr>
                  <w:tr w:rsidR="00034FD7" w:rsidRPr="00AE0967" w:rsidTr="009435A1">
                    <w:trPr>
                      <w:trHeight w:val="232"/>
                    </w:trPr>
                    <w:tc>
                      <w:tcPr>
                        <w:tcW w:w="5111" w:type="dxa"/>
                      </w:tcPr>
                      <w:p w:rsidR="00034FD7" w:rsidRPr="00F96613" w:rsidRDefault="00034FD7" w:rsidP="00047EA6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Сексуально окрашенные рисунки и разговоры, способность в деталях описать различные действия сексуального характера; чрезмерная мастурбация, открытая мастурбация</w:t>
                        </w:r>
                      </w:p>
                    </w:tc>
                  </w:tr>
                  <w:tr w:rsidR="00034FD7" w:rsidRPr="00AE0967" w:rsidTr="009435A1">
                    <w:trPr>
                      <w:trHeight w:val="232"/>
                    </w:trPr>
                    <w:tc>
                      <w:tcPr>
                        <w:tcW w:w="5111" w:type="dxa"/>
                      </w:tcPr>
                      <w:p w:rsidR="00034FD7" w:rsidRPr="00F96613" w:rsidRDefault="00034FD7" w:rsidP="00047EA6">
                        <w:pPr>
                          <w:pStyle w:val="aa"/>
                          <w:numPr>
                            <w:ilvl w:val="0"/>
                            <w:numId w:val="18"/>
                          </w:numPr>
                          <w:ind w:left="426"/>
                          <w:jc w:val="both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>Употребление ПАВ, химическая зависимость</w:t>
                        </w:r>
                        <w:r w:rsidR="007E7B66" w:rsidRPr="00F9661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</w:rPr>
                          <w:t xml:space="preserve"> и др.</w:t>
                        </w:r>
                      </w:p>
                    </w:tc>
                  </w:tr>
                </w:tbl>
                <w:p w:rsidR="002A09B4" w:rsidRPr="00EE6457" w:rsidRDefault="002A09B4" w:rsidP="00EE6457">
                  <w:pPr>
                    <w:rPr>
                      <w:szCs w:val="14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sectPr w:rsidR="00F63ED4" w:rsidSect="008A5BBD">
      <w:pgSz w:w="16838" w:h="11906" w:orient="landscape"/>
      <w:pgMar w:top="284" w:right="284" w:bottom="284" w:left="284" w:header="709" w:footer="709" w:gutter="0"/>
      <w:cols w:num="3" w:space="10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C73" w:rsidRDefault="003C6C73" w:rsidP="007354E5">
      <w:pPr>
        <w:spacing w:after="0" w:line="240" w:lineRule="auto"/>
      </w:pPr>
      <w:r>
        <w:separator/>
      </w:r>
    </w:p>
  </w:endnote>
  <w:endnote w:type="continuationSeparator" w:id="0">
    <w:p w:rsidR="003C6C73" w:rsidRDefault="003C6C73" w:rsidP="0073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 UI"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C73" w:rsidRDefault="003C6C73" w:rsidP="007354E5">
      <w:pPr>
        <w:spacing w:after="0" w:line="240" w:lineRule="auto"/>
      </w:pPr>
      <w:r>
        <w:separator/>
      </w:r>
    </w:p>
  </w:footnote>
  <w:footnote w:type="continuationSeparator" w:id="0">
    <w:p w:rsidR="003C6C73" w:rsidRDefault="003C6C73" w:rsidP="00735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28DC"/>
    <w:multiLevelType w:val="hybridMultilevel"/>
    <w:tmpl w:val="7B0884D2"/>
    <w:lvl w:ilvl="0" w:tplc="894EFC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58CE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EA1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D42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687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486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00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D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862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134FCB"/>
    <w:multiLevelType w:val="hybridMultilevel"/>
    <w:tmpl w:val="9C8E5B34"/>
    <w:lvl w:ilvl="0" w:tplc="4DCE3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4C8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7C2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48A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F03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E6A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B8D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E6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9C0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276C50"/>
    <w:multiLevelType w:val="hybridMultilevel"/>
    <w:tmpl w:val="0C8A763E"/>
    <w:lvl w:ilvl="0" w:tplc="AA6C5F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9140B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6C2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4C4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007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563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281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A88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C9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A77071A"/>
    <w:multiLevelType w:val="hybridMultilevel"/>
    <w:tmpl w:val="49048E86"/>
    <w:lvl w:ilvl="0" w:tplc="3B6040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0"/>
      </w:rPr>
    </w:lvl>
    <w:lvl w:ilvl="1" w:tplc="8EF60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EC1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CF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E2C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E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0AD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24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2E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287468B"/>
    <w:multiLevelType w:val="hybridMultilevel"/>
    <w:tmpl w:val="FD1827AC"/>
    <w:lvl w:ilvl="0" w:tplc="3B604012">
      <w:start w:val="1"/>
      <w:numFmt w:val="bullet"/>
      <w:lvlText w:val=""/>
      <w:lvlJc w:val="left"/>
      <w:pPr>
        <w:tabs>
          <w:tab w:val="num" w:pos="208"/>
        </w:tabs>
        <w:ind w:left="208" w:hanging="360"/>
      </w:pPr>
      <w:rPr>
        <w:rFonts w:ascii="Symbol" w:hAnsi="Symbol" w:hint="default"/>
        <w:sz w:val="24"/>
        <w:szCs w:val="20"/>
      </w:rPr>
    </w:lvl>
    <w:lvl w:ilvl="1" w:tplc="1F4287FA" w:tentative="1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  <w:lvl w:ilvl="2" w:tplc="046E6576" w:tentative="1">
      <w:start w:val="1"/>
      <w:numFmt w:val="bullet"/>
      <w:lvlText w:val="•"/>
      <w:lvlJc w:val="left"/>
      <w:pPr>
        <w:tabs>
          <w:tab w:val="num" w:pos="1648"/>
        </w:tabs>
        <w:ind w:left="1648" w:hanging="360"/>
      </w:pPr>
      <w:rPr>
        <w:rFonts w:ascii="Times New Roman" w:hAnsi="Times New Roman" w:hint="default"/>
      </w:rPr>
    </w:lvl>
    <w:lvl w:ilvl="3" w:tplc="E3CA6842" w:tentative="1">
      <w:start w:val="1"/>
      <w:numFmt w:val="bullet"/>
      <w:lvlText w:val="•"/>
      <w:lvlJc w:val="left"/>
      <w:pPr>
        <w:tabs>
          <w:tab w:val="num" w:pos="2368"/>
        </w:tabs>
        <w:ind w:left="2368" w:hanging="360"/>
      </w:pPr>
      <w:rPr>
        <w:rFonts w:ascii="Times New Roman" w:hAnsi="Times New Roman" w:hint="default"/>
      </w:rPr>
    </w:lvl>
    <w:lvl w:ilvl="4" w:tplc="15049DA6" w:tentative="1">
      <w:start w:val="1"/>
      <w:numFmt w:val="bullet"/>
      <w:lvlText w:val="•"/>
      <w:lvlJc w:val="left"/>
      <w:pPr>
        <w:tabs>
          <w:tab w:val="num" w:pos="3088"/>
        </w:tabs>
        <w:ind w:left="3088" w:hanging="360"/>
      </w:pPr>
      <w:rPr>
        <w:rFonts w:ascii="Times New Roman" w:hAnsi="Times New Roman" w:hint="default"/>
      </w:rPr>
    </w:lvl>
    <w:lvl w:ilvl="5" w:tplc="747AE5DC" w:tentative="1">
      <w:start w:val="1"/>
      <w:numFmt w:val="bullet"/>
      <w:lvlText w:val="•"/>
      <w:lvlJc w:val="left"/>
      <w:pPr>
        <w:tabs>
          <w:tab w:val="num" w:pos="3808"/>
        </w:tabs>
        <w:ind w:left="3808" w:hanging="360"/>
      </w:pPr>
      <w:rPr>
        <w:rFonts w:ascii="Times New Roman" w:hAnsi="Times New Roman" w:hint="default"/>
      </w:rPr>
    </w:lvl>
    <w:lvl w:ilvl="6" w:tplc="D0C4A2EC" w:tentative="1">
      <w:start w:val="1"/>
      <w:numFmt w:val="bullet"/>
      <w:lvlText w:val="•"/>
      <w:lvlJc w:val="left"/>
      <w:pPr>
        <w:tabs>
          <w:tab w:val="num" w:pos="4528"/>
        </w:tabs>
        <w:ind w:left="4528" w:hanging="360"/>
      </w:pPr>
      <w:rPr>
        <w:rFonts w:ascii="Times New Roman" w:hAnsi="Times New Roman" w:hint="default"/>
      </w:rPr>
    </w:lvl>
    <w:lvl w:ilvl="7" w:tplc="E28CCE08" w:tentative="1">
      <w:start w:val="1"/>
      <w:numFmt w:val="bullet"/>
      <w:lvlText w:val="•"/>
      <w:lvlJc w:val="left"/>
      <w:pPr>
        <w:tabs>
          <w:tab w:val="num" w:pos="5248"/>
        </w:tabs>
        <w:ind w:left="5248" w:hanging="360"/>
      </w:pPr>
      <w:rPr>
        <w:rFonts w:ascii="Times New Roman" w:hAnsi="Times New Roman" w:hint="default"/>
      </w:rPr>
    </w:lvl>
    <w:lvl w:ilvl="8" w:tplc="BD38B68E" w:tentative="1">
      <w:start w:val="1"/>
      <w:numFmt w:val="bullet"/>
      <w:lvlText w:val="•"/>
      <w:lvlJc w:val="left"/>
      <w:pPr>
        <w:tabs>
          <w:tab w:val="num" w:pos="5968"/>
        </w:tabs>
        <w:ind w:left="5968" w:hanging="360"/>
      </w:pPr>
      <w:rPr>
        <w:rFonts w:ascii="Times New Roman" w:hAnsi="Times New Roman" w:hint="default"/>
      </w:rPr>
    </w:lvl>
  </w:abstractNum>
  <w:abstractNum w:abstractNumId="5">
    <w:nsid w:val="269C7512"/>
    <w:multiLevelType w:val="hybridMultilevel"/>
    <w:tmpl w:val="2ABCD8D4"/>
    <w:lvl w:ilvl="0" w:tplc="3B6040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0"/>
      </w:rPr>
    </w:lvl>
    <w:lvl w:ilvl="1" w:tplc="1F428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6E6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CA6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04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7AE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C4A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8CC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38B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9931539"/>
    <w:multiLevelType w:val="hybridMultilevel"/>
    <w:tmpl w:val="9A74D238"/>
    <w:lvl w:ilvl="0" w:tplc="894EFC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EF60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EC1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CF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E2C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E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0AD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24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2E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AA6409E"/>
    <w:multiLevelType w:val="hybridMultilevel"/>
    <w:tmpl w:val="480EA7F0"/>
    <w:lvl w:ilvl="0" w:tplc="3B604012">
      <w:start w:val="1"/>
      <w:numFmt w:val="bullet"/>
      <w:lvlText w:val=""/>
      <w:lvlJc w:val="left"/>
      <w:pPr>
        <w:tabs>
          <w:tab w:val="num" w:pos="697"/>
        </w:tabs>
        <w:ind w:left="697" w:hanging="360"/>
      </w:pPr>
      <w:rPr>
        <w:rFonts w:ascii="Symbol" w:hAnsi="Symbol" w:hint="default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77C2B59"/>
    <w:multiLevelType w:val="hybridMultilevel"/>
    <w:tmpl w:val="58F4E38A"/>
    <w:lvl w:ilvl="0" w:tplc="3B604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51ECE"/>
    <w:multiLevelType w:val="hybridMultilevel"/>
    <w:tmpl w:val="5E787F44"/>
    <w:lvl w:ilvl="0" w:tplc="F6DE2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  <w:lvl w:ilvl="1" w:tplc="6D42FC02">
      <w:start w:val="14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E82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E2C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5E0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8E0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20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A62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24C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112581F"/>
    <w:multiLevelType w:val="hybridMultilevel"/>
    <w:tmpl w:val="C4B84F24"/>
    <w:lvl w:ilvl="0" w:tplc="894EFC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F428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6E6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CA6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04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7AE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C4A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8CC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38B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1B42307"/>
    <w:multiLevelType w:val="hybridMultilevel"/>
    <w:tmpl w:val="A9BC1418"/>
    <w:lvl w:ilvl="0" w:tplc="254092E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FFFFFF" w:themeColor="background1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417E95"/>
    <w:multiLevelType w:val="hybridMultilevel"/>
    <w:tmpl w:val="C534DE44"/>
    <w:lvl w:ilvl="0" w:tplc="894EFC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1082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B88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46A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764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4CF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047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FA7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163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FA05A56"/>
    <w:multiLevelType w:val="hybridMultilevel"/>
    <w:tmpl w:val="A33E1234"/>
    <w:lvl w:ilvl="0" w:tplc="3B6040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0"/>
      </w:rPr>
    </w:lvl>
    <w:lvl w:ilvl="1" w:tplc="1F428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6E6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CA6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04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7AE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C4A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8CC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38B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44F7F79"/>
    <w:multiLevelType w:val="hybridMultilevel"/>
    <w:tmpl w:val="2CAAE63A"/>
    <w:lvl w:ilvl="0" w:tplc="3B6040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0"/>
      </w:rPr>
    </w:lvl>
    <w:lvl w:ilvl="1" w:tplc="3F2CE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8E2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C27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CC6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560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740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9A6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14F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C1F1EA0"/>
    <w:multiLevelType w:val="hybridMultilevel"/>
    <w:tmpl w:val="9402995A"/>
    <w:lvl w:ilvl="0" w:tplc="8CCE33D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FFFFFF" w:themeColor="background1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F05B8D"/>
    <w:multiLevelType w:val="hybridMultilevel"/>
    <w:tmpl w:val="D6063EC4"/>
    <w:lvl w:ilvl="0" w:tplc="894EFC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2CE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8E2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C27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CC6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560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740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9A6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14F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6A15B32"/>
    <w:multiLevelType w:val="hybridMultilevel"/>
    <w:tmpl w:val="9ECC7934"/>
    <w:lvl w:ilvl="0" w:tplc="3B6040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0"/>
      </w:rPr>
    </w:lvl>
    <w:lvl w:ilvl="1" w:tplc="158CE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EA1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D42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687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486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00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D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862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9D07855"/>
    <w:multiLevelType w:val="hybridMultilevel"/>
    <w:tmpl w:val="4442F328"/>
    <w:lvl w:ilvl="0" w:tplc="3B6040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0"/>
      </w:rPr>
    </w:lvl>
    <w:lvl w:ilvl="1" w:tplc="8EF60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EC1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CF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E2C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E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0AD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24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2E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E695CEC"/>
    <w:multiLevelType w:val="hybridMultilevel"/>
    <w:tmpl w:val="2BB87C7A"/>
    <w:lvl w:ilvl="0" w:tplc="3B6040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0"/>
      </w:rPr>
    </w:lvl>
    <w:lvl w:ilvl="1" w:tplc="0D1082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B88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46A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764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4CF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047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FA7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163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19"/>
  </w:num>
  <w:num w:numId="5">
    <w:abstractNumId w:val="18"/>
  </w:num>
  <w:num w:numId="6">
    <w:abstractNumId w:val="10"/>
  </w:num>
  <w:num w:numId="7">
    <w:abstractNumId w:val="0"/>
  </w:num>
  <w:num w:numId="8">
    <w:abstractNumId w:val="16"/>
  </w:num>
  <w:num w:numId="9">
    <w:abstractNumId w:val="4"/>
  </w:num>
  <w:num w:numId="10">
    <w:abstractNumId w:val="14"/>
  </w:num>
  <w:num w:numId="11">
    <w:abstractNumId w:val="17"/>
  </w:num>
  <w:num w:numId="12">
    <w:abstractNumId w:val="13"/>
  </w:num>
  <w:num w:numId="13">
    <w:abstractNumId w:val="5"/>
  </w:num>
  <w:num w:numId="14">
    <w:abstractNumId w:val="3"/>
  </w:num>
  <w:num w:numId="15">
    <w:abstractNumId w:val="2"/>
  </w:num>
  <w:num w:numId="16">
    <w:abstractNumId w:val="7"/>
  </w:num>
  <w:num w:numId="17">
    <w:abstractNumId w:val="15"/>
  </w:num>
  <w:num w:numId="18">
    <w:abstractNumId w:val="11"/>
  </w:num>
  <w:num w:numId="19">
    <w:abstractNumId w:val="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56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5BBD"/>
    <w:rsid w:val="00010049"/>
    <w:rsid w:val="00010AD2"/>
    <w:rsid w:val="00031DCA"/>
    <w:rsid w:val="00034FD7"/>
    <w:rsid w:val="00047EA6"/>
    <w:rsid w:val="00053B88"/>
    <w:rsid w:val="00085C3E"/>
    <w:rsid w:val="00094AE8"/>
    <w:rsid w:val="000A20DC"/>
    <w:rsid w:val="000D3A24"/>
    <w:rsid w:val="000E54D9"/>
    <w:rsid w:val="000E56CF"/>
    <w:rsid w:val="00114D80"/>
    <w:rsid w:val="00126A00"/>
    <w:rsid w:val="00140309"/>
    <w:rsid w:val="001465FF"/>
    <w:rsid w:val="00161CA4"/>
    <w:rsid w:val="001955CD"/>
    <w:rsid w:val="001D501D"/>
    <w:rsid w:val="00204400"/>
    <w:rsid w:val="00240FA9"/>
    <w:rsid w:val="00285D4A"/>
    <w:rsid w:val="00293845"/>
    <w:rsid w:val="002A09B4"/>
    <w:rsid w:val="002B5814"/>
    <w:rsid w:val="002E72E6"/>
    <w:rsid w:val="00307559"/>
    <w:rsid w:val="00352B3D"/>
    <w:rsid w:val="00386010"/>
    <w:rsid w:val="0039564A"/>
    <w:rsid w:val="003A4DA5"/>
    <w:rsid w:val="003A4E72"/>
    <w:rsid w:val="003C6C73"/>
    <w:rsid w:val="003D4B15"/>
    <w:rsid w:val="00420A58"/>
    <w:rsid w:val="004273D0"/>
    <w:rsid w:val="004A6A04"/>
    <w:rsid w:val="004B6A79"/>
    <w:rsid w:val="005157E8"/>
    <w:rsid w:val="00530B91"/>
    <w:rsid w:val="00531074"/>
    <w:rsid w:val="005670CC"/>
    <w:rsid w:val="00592D56"/>
    <w:rsid w:val="005C32C7"/>
    <w:rsid w:val="005E3719"/>
    <w:rsid w:val="00622A9C"/>
    <w:rsid w:val="0065695F"/>
    <w:rsid w:val="006850DF"/>
    <w:rsid w:val="006C7F79"/>
    <w:rsid w:val="006E6A65"/>
    <w:rsid w:val="007135C3"/>
    <w:rsid w:val="007178EB"/>
    <w:rsid w:val="007212A7"/>
    <w:rsid w:val="007354E5"/>
    <w:rsid w:val="00760476"/>
    <w:rsid w:val="00784666"/>
    <w:rsid w:val="007C4FEC"/>
    <w:rsid w:val="007E7B66"/>
    <w:rsid w:val="00802E1E"/>
    <w:rsid w:val="00813A35"/>
    <w:rsid w:val="00840C7C"/>
    <w:rsid w:val="00860FCE"/>
    <w:rsid w:val="00882181"/>
    <w:rsid w:val="008A5BBD"/>
    <w:rsid w:val="008C33AA"/>
    <w:rsid w:val="008C546B"/>
    <w:rsid w:val="008C79A0"/>
    <w:rsid w:val="00932E7D"/>
    <w:rsid w:val="00941718"/>
    <w:rsid w:val="009435A1"/>
    <w:rsid w:val="00951065"/>
    <w:rsid w:val="0095321E"/>
    <w:rsid w:val="0095683E"/>
    <w:rsid w:val="0099225C"/>
    <w:rsid w:val="009B3E2E"/>
    <w:rsid w:val="00A10AB0"/>
    <w:rsid w:val="00A7695D"/>
    <w:rsid w:val="00A91C16"/>
    <w:rsid w:val="00AA486F"/>
    <w:rsid w:val="00AE0967"/>
    <w:rsid w:val="00B01281"/>
    <w:rsid w:val="00B36D99"/>
    <w:rsid w:val="00B55C79"/>
    <w:rsid w:val="00B61DB7"/>
    <w:rsid w:val="00C22CCD"/>
    <w:rsid w:val="00C43413"/>
    <w:rsid w:val="00CE34A2"/>
    <w:rsid w:val="00CF14D6"/>
    <w:rsid w:val="00D02B7E"/>
    <w:rsid w:val="00D542C5"/>
    <w:rsid w:val="00D85F7E"/>
    <w:rsid w:val="00D927DA"/>
    <w:rsid w:val="00DC7E86"/>
    <w:rsid w:val="00E16F7D"/>
    <w:rsid w:val="00E17DA0"/>
    <w:rsid w:val="00E54140"/>
    <w:rsid w:val="00E923EE"/>
    <w:rsid w:val="00EA2891"/>
    <w:rsid w:val="00EE6457"/>
    <w:rsid w:val="00EF09AF"/>
    <w:rsid w:val="00EF3BC7"/>
    <w:rsid w:val="00F4683C"/>
    <w:rsid w:val="00F524D1"/>
    <w:rsid w:val="00F63ED4"/>
    <w:rsid w:val="00F73F93"/>
    <w:rsid w:val="00F84C86"/>
    <w:rsid w:val="00F96613"/>
    <w:rsid w:val="00FB7C1B"/>
    <w:rsid w:val="00FE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ru v:ext="edit" colors="#277210,#c49500,#69f,#66f"/>
      <o:colormenu v:ext="edit" fillcolor="#69f" strokecolor="none [3212]" shadow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354E5"/>
  </w:style>
  <w:style w:type="paragraph" w:styleId="a5">
    <w:name w:val="footer"/>
    <w:basedOn w:val="a"/>
    <w:link w:val="a6"/>
    <w:uiPriority w:val="99"/>
    <w:semiHidden/>
    <w:unhideWhenUsed/>
    <w:rsid w:val="0073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354E5"/>
  </w:style>
  <w:style w:type="paragraph" w:styleId="a7">
    <w:name w:val="Balloon Text"/>
    <w:basedOn w:val="a"/>
    <w:link w:val="a8"/>
    <w:uiPriority w:val="99"/>
    <w:semiHidden/>
    <w:unhideWhenUsed/>
    <w:rsid w:val="005C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32C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0E56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E096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F14D6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2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402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894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40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749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9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7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32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46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0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42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6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7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CDAEEB-6CF6-4FBB-B42B-B847A854DDA2}" type="doc">
      <dgm:prSet loTypeId="urn:microsoft.com/office/officeart/2005/8/layout/lProcess1" loCatId="process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DDD97C8E-8479-40FB-8AF4-5771FBD42EF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Выявление</a:t>
          </a:r>
        </a:p>
      </dgm:t>
    </dgm:pt>
    <dgm:pt modelId="{4D95FF51-7891-44D3-93AE-0A6CDE0502F3}" type="parTrans" cxnId="{3B08044F-2122-4B05-90D0-EDA719F190A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7BCCB04-505E-4F84-BB6F-A6A1457C8C2C}" type="sibTrans" cxnId="{3B08044F-2122-4B05-90D0-EDA719F190A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16F9AC7-72A6-4DB0-BCEE-F1A419E6C78F}">
      <dgm:prSet phldrT="[Текст]"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  <a:p>
          <a:endParaRPr lang="ru-RU">
            <a:latin typeface="Times New Roman" pitchFamily="18" charset="0"/>
            <a:cs typeface="Times New Roman" pitchFamily="18" charset="0"/>
          </a:endParaRPr>
        </a:p>
        <a:p>
          <a:endParaRPr lang="ru-RU">
            <a:latin typeface="Times New Roman" pitchFamily="18" charset="0"/>
            <a:cs typeface="Times New Roman" pitchFamily="18" charset="0"/>
          </a:endParaRPr>
        </a:p>
        <a:p>
          <a:endParaRPr lang="ru-RU">
            <a:latin typeface="Times New Roman" pitchFamily="18" charset="0"/>
            <a:cs typeface="Times New Roman" pitchFamily="18" charset="0"/>
          </a:endParaRPr>
        </a:p>
        <a:p>
          <a:endParaRPr lang="ru-RU">
            <a:latin typeface="Times New Roman" pitchFamily="18" charset="0"/>
            <a:cs typeface="Times New Roman" pitchFamily="18" charset="0"/>
          </a:endParaRPr>
        </a:p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32D943A-7AF2-4357-BB95-044FFD993AB2}" type="parTrans" cxnId="{AF926A34-1A68-4944-A219-8B9ACE5ABDA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9AD356B-4D6A-4FA3-9600-C2D575EE60DA}" type="sibTrans" cxnId="{AF926A34-1A68-4944-A219-8B9ACE5ABDA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6369105-E4FF-4F6A-901B-D99E1C9DE07D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Информирование (оповещение)</a:t>
          </a:r>
        </a:p>
      </dgm:t>
    </dgm:pt>
    <dgm:pt modelId="{294D51F9-0BC3-4952-B270-9F8612250C5E}" type="parTrans" cxnId="{32B66E5B-0D85-4E01-8CC8-9953C6145DF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EBD21FD-88CE-4B71-9277-796D9AD172F8}" type="sibTrans" cxnId="{32B66E5B-0D85-4E01-8CC8-9953C6145DF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28BCAAE-FA39-4FD2-B411-7A23F8A52F90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Сбор информации</a:t>
          </a:r>
        </a:p>
      </dgm:t>
    </dgm:pt>
    <dgm:pt modelId="{3767D50A-FE54-4EEC-81D2-AE7F13A7C40B}" type="parTrans" cxnId="{70C24174-39A8-4E11-ABC8-85ED9D566C9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3C3BB0B-44CF-492C-A7D0-BE331EF46E06}" type="sibTrans" cxnId="{70C24174-39A8-4E11-ABC8-85ED9D566C9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E1D683B-9889-4B0B-ADFB-6357C07CB1B7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Обмен и оценка полученной информации</a:t>
          </a:r>
        </a:p>
      </dgm:t>
    </dgm:pt>
    <dgm:pt modelId="{121A8235-F31E-49D2-94BF-A33D4527386F}" type="parTrans" cxnId="{BF6E2072-2498-41C1-9F64-FA08E7BC38B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D02F0D5-1A4F-4AFF-BE97-769F980BF52D}" type="sibTrans" cxnId="{BF6E2072-2498-41C1-9F64-FA08E7BC38BD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604363E-62CC-4FEE-A8BF-CA34237F44F0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Реабилитация, индивидуально-профилактическая работа</a:t>
          </a:r>
        </a:p>
      </dgm:t>
    </dgm:pt>
    <dgm:pt modelId="{45972AD4-F807-4783-A673-87C716695F7C}" type="parTrans" cxnId="{2F512D6D-1B47-4495-8E84-3B555B84ECC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365E849-EB6C-45EC-BB68-5F8DA7AFA08E}" type="sibTrans" cxnId="{2F512D6D-1B47-4495-8E84-3B555B84ECC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6499CD4F-DCD6-4414-98F4-0B04E08E504A}" type="pres">
      <dgm:prSet presAssocID="{FCCDAEEB-6CF6-4FBB-B42B-B847A854DDA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E6BE983-3BF3-4AA4-B457-C1B0D3DAF174}" type="pres">
      <dgm:prSet presAssocID="{DDD97C8E-8479-40FB-8AF4-5771FBD42EF6}" presName="vertFlow" presStyleCnt="0"/>
      <dgm:spPr/>
    </dgm:pt>
    <dgm:pt modelId="{AFA71254-BE4A-4C10-A20E-EBD9B9B65B99}" type="pres">
      <dgm:prSet presAssocID="{DDD97C8E-8479-40FB-8AF4-5771FBD42EF6}" presName="header" presStyleLbl="node1" presStyleIdx="0" presStyleCnt="1" custScaleY="54378" custLinFactY="-28846" custLinFactNeighborX="67" custLinFactNeighborY="-100000"/>
      <dgm:spPr/>
      <dgm:t>
        <a:bodyPr/>
        <a:lstStyle/>
        <a:p>
          <a:endParaRPr lang="ru-RU"/>
        </a:p>
      </dgm:t>
    </dgm:pt>
    <dgm:pt modelId="{21FC18DA-A639-45C1-8830-65E4101E49BF}" type="pres">
      <dgm:prSet presAssocID="{B32D943A-7AF2-4357-BB95-044FFD993AB2}" presName="parTrans" presStyleLbl="sibTrans2D1" presStyleIdx="0" presStyleCnt="5"/>
      <dgm:spPr/>
      <dgm:t>
        <a:bodyPr/>
        <a:lstStyle/>
        <a:p>
          <a:endParaRPr lang="ru-RU"/>
        </a:p>
      </dgm:t>
    </dgm:pt>
    <dgm:pt modelId="{04E95841-CBB7-4470-A4DB-3FA56E2D7980}" type="pres">
      <dgm:prSet presAssocID="{B16F9AC7-72A6-4DB0-BCEE-F1A419E6C78F}" presName="child" presStyleLbl="alignAccFollowNode1" presStyleIdx="0" presStyleCnt="5" custScaleX="136358" custScaleY="312872" custLinFactY="-18744" custLinFactNeighborX="-77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23FE62-3895-4908-B862-95494F97213A}" type="pres">
      <dgm:prSet presAssocID="{B9AD356B-4D6A-4FA3-9600-C2D575EE60DA}" presName="sibTrans" presStyleLbl="sibTrans2D1" presStyleIdx="1" presStyleCnt="5" custFlipHor="1" custScaleX="82938" custScaleY="105367"/>
      <dgm:spPr/>
      <dgm:t>
        <a:bodyPr/>
        <a:lstStyle/>
        <a:p>
          <a:endParaRPr lang="ru-RU"/>
        </a:p>
      </dgm:t>
    </dgm:pt>
    <dgm:pt modelId="{F004D30A-A049-471E-8DFF-EFBF0A5AA17B}" type="pres">
      <dgm:prSet presAssocID="{46369105-E4FF-4F6A-901B-D99E1C9DE07D}" presName="child" presStyleLbl="alignAccFollowNode1" presStyleIdx="1" presStyleCnt="5" custLinFactNeighborX="110" custLinFactNeighborY="-7318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15D544-6B04-49C8-A604-EE9917328A2A}" type="pres">
      <dgm:prSet presAssocID="{DEBD21FD-88CE-4B71-9277-796D9AD172F8}" presName="sibTrans" presStyleLbl="sibTrans2D1" presStyleIdx="2" presStyleCnt="5"/>
      <dgm:spPr/>
      <dgm:t>
        <a:bodyPr/>
        <a:lstStyle/>
        <a:p>
          <a:endParaRPr lang="ru-RU"/>
        </a:p>
      </dgm:t>
    </dgm:pt>
    <dgm:pt modelId="{8EB71A1E-8097-401E-B56A-90D9C73E3E4C}" type="pres">
      <dgm:prSet presAssocID="{128BCAAE-FA39-4FD2-B411-7A23F8A52F90}" presName="child" presStyleLbl="alignAccFollowNode1" presStyleIdx="2" presStyleCnt="5" custLinFactNeighborX="398" custLinFactNeighborY="-158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997F6-21FB-450C-93C7-9BB4D1338BD9}" type="pres">
      <dgm:prSet presAssocID="{C3C3BB0B-44CF-492C-A7D0-BE331EF46E06}" presName="sibTrans" presStyleLbl="sibTrans2D1" presStyleIdx="3" presStyleCnt="5"/>
      <dgm:spPr/>
      <dgm:t>
        <a:bodyPr/>
        <a:lstStyle/>
        <a:p>
          <a:endParaRPr lang="ru-RU"/>
        </a:p>
      </dgm:t>
    </dgm:pt>
    <dgm:pt modelId="{3942BFF0-B179-4DA9-9936-2E478D9CEF06}" type="pres">
      <dgm:prSet presAssocID="{0E1D683B-9889-4B0B-ADFB-6357C07CB1B7}" presName="child" presStyleLbl="alignAccFollowNode1" presStyleIdx="3" presStyleCnt="5" custLinFactNeighborX="110" custLinFactNeighborY="468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4A2E4C-4739-4524-980B-9451E2A68819}" type="pres">
      <dgm:prSet presAssocID="{AD02F0D5-1A4F-4AFF-BE97-769F980BF52D}" presName="sibTrans" presStyleLbl="sibTrans2D1" presStyleIdx="4" presStyleCnt="5" custScaleX="81955" custScaleY="119161"/>
      <dgm:spPr/>
      <dgm:t>
        <a:bodyPr/>
        <a:lstStyle/>
        <a:p>
          <a:endParaRPr lang="ru-RU"/>
        </a:p>
      </dgm:t>
    </dgm:pt>
    <dgm:pt modelId="{DC10C737-ECDF-4F3B-94B8-25ABFAD34163}" type="pres">
      <dgm:prSet presAssocID="{B604363E-62CC-4FEE-A8BF-CA34237F44F0}" presName="child" presStyleLbl="alignAccFollowNode1" presStyleIdx="4" presStyleCnt="5" custLinFactY="8906" custLinFactNeighborX="-45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F926A34-1A68-4944-A219-8B9ACE5ABDAC}" srcId="{DDD97C8E-8479-40FB-8AF4-5771FBD42EF6}" destId="{B16F9AC7-72A6-4DB0-BCEE-F1A419E6C78F}" srcOrd="0" destOrd="0" parTransId="{B32D943A-7AF2-4357-BB95-044FFD993AB2}" sibTransId="{B9AD356B-4D6A-4FA3-9600-C2D575EE60DA}"/>
    <dgm:cxn modelId="{70C24174-39A8-4E11-ABC8-85ED9D566C99}" srcId="{DDD97C8E-8479-40FB-8AF4-5771FBD42EF6}" destId="{128BCAAE-FA39-4FD2-B411-7A23F8A52F90}" srcOrd="2" destOrd="0" parTransId="{3767D50A-FE54-4EEC-81D2-AE7F13A7C40B}" sibTransId="{C3C3BB0B-44CF-492C-A7D0-BE331EF46E06}"/>
    <dgm:cxn modelId="{BF02976E-8066-498F-BDF6-2E816635E3E2}" type="presOf" srcId="{B9AD356B-4D6A-4FA3-9600-C2D575EE60DA}" destId="{B723FE62-3895-4908-B862-95494F97213A}" srcOrd="0" destOrd="0" presId="urn:microsoft.com/office/officeart/2005/8/layout/lProcess1"/>
    <dgm:cxn modelId="{32B66E5B-0D85-4E01-8CC8-9953C6145DFF}" srcId="{DDD97C8E-8479-40FB-8AF4-5771FBD42EF6}" destId="{46369105-E4FF-4F6A-901B-D99E1C9DE07D}" srcOrd="1" destOrd="0" parTransId="{294D51F9-0BC3-4952-B270-9F8612250C5E}" sibTransId="{DEBD21FD-88CE-4B71-9277-796D9AD172F8}"/>
    <dgm:cxn modelId="{33B3C2E8-7D0C-4E7B-83B7-49E6362EE428}" type="presOf" srcId="{B604363E-62CC-4FEE-A8BF-CA34237F44F0}" destId="{DC10C737-ECDF-4F3B-94B8-25ABFAD34163}" srcOrd="0" destOrd="0" presId="urn:microsoft.com/office/officeart/2005/8/layout/lProcess1"/>
    <dgm:cxn modelId="{3B08044F-2122-4B05-90D0-EDA719F190A5}" srcId="{FCCDAEEB-6CF6-4FBB-B42B-B847A854DDA2}" destId="{DDD97C8E-8479-40FB-8AF4-5771FBD42EF6}" srcOrd="0" destOrd="0" parTransId="{4D95FF51-7891-44D3-93AE-0A6CDE0502F3}" sibTransId="{37BCCB04-505E-4F84-BB6F-A6A1457C8C2C}"/>
    <dgm:cxn modelId="{54C2A971-AD01-40D2-AD9F-258D9E93CFBC}" type="presOf" srcId="{128BCAAE-FA39-4FD2-B411-7A23F8A52F90}" destId="{8EB71A1E-8097-401E-B56A-90D9C73E3E4C}" srcOrd="0" destOrd="0" presId="urn:microsoft.com/office/officeart/2005/8/layout/lProcess1"/>
    <dgm:cxn modelId="{C1B5F32D-ACEE-4FE5-8603-A364F00CFD97}" type="presOf" srcId="{DEBD21FD-88CE-4B71-9277-796D9AD172F8}" destId="{3215D544-6B04-49C8-A604-EE9917328A2A}" srcOrd="0" destOrd="0" presId="urn:microsoft.com/office/officeart/2005/8/layout/lProcess1"/>
    <dgm:cxn modelId="{BF6E2072-2498-41C1-9F64-FA08E7BC38BD}" srcId="{DDD97C8E-8479-40FB-8AF4-5771FBD42EF6}" destId="{0E1D683B-9889-4B0B-ADFB-6357C07CB1B7}" srcOrd="3" destOrd="0" parTransId="{121A8235-F31E-49D2-94BF-A33D4527386F}" sibTransId="{AD02F0D5-1A4F-4AFF-BE97-769F980BF52D}"/>
    <dgm:cxn modelId="{1BACAF67-90ED-4B3D-A061-74ED50EA4262}" type="presOf" srcId="{DDD97C8E-8479-40FB-8AF4-5771FBD42EF6}" destId="{AFA71254-BE4A-4C10-A20E-EBD9B9B65B99}" srcOrd="0" destOrd="0" presId="urn:microsoft.com/office/officeart/2005/8/layout/lProcess1"/>
    <dgm:cxn modelId="{5C5084E4-E38F-4F99-A0D0-7D930C1DB285}" type="presOf" srcId="{FCCDAEEB-6CF6-4FBB-B42B-B847A854DDA2}" destId="{6499CD4F-DCD6-4414-98F4-0B04E08E504A}" srcOrd="0" destOrd="0" presId="urn:microsoft.com/office/officeart/2005/8/layout/lProcess1"/>
    <dgm:cxn modelId="{2F512D6D-1B47-4495-8E84-3B555B84ECC5}" srcId="{DDD97C8E-8479-40FB-8AF4-5771FBD42EF6}" destId="{B604363E-62CC-4FEE-A8BF-CA34237F44F0}" srcOrd="4" destOrd="0" parTransId="{45972AD4-F807-4783-A673-87C716695F7C}" sibTransId="{1365E849-EB6C-45EC-BB68-5F8DA7AFA08E}"/>
    <dgm:cxn modelId="{C6648C74-E294-4A19-A7B0-8E2CEC51CB4A}" type="presOf" srcId="{B16F9AC7-72A6-4DB0-BCEE-F1A419E6C78F}" destId="{04E95841-CBB7-4470-A4DB-3FA56E2D7980}" srcOrd="0" destOrd="0" presId="urn:microsoft.com/office/officeart/2005/8/layout/lProcess1"/>
    <dgm:cxn modelId="{AE550EC1-ADE7-4B59-8BFB-D33CB12AF02D}" type="presOf" srcId="{B32D943A-7AF2-4357-BB95-044FFD993AB2}" destId="{21FC18DA-A639-45C1-8830-65E4101E49BF}" srcOrd="0" destOrd="0" presId="urn:microsoft.com/office/officeart/2005/8/layout/lProcess1"/>
    <dgm:cxn modelId="{E2701004-ADE7-44C5-A949-4949CF2026C2}" type="presOf" srcId="{0E1D683B-9889-4B0B-ADFB-6357C07CB1B7}" destId="{3942BFF0-B179-4DA9-9936-2E478D9CEF06}" srcOrd="0" destOrd="0" presId="urn:microsoft.com/office/officeart/2005/8/layout/lProcess1"/>
    <dgm:cxn modelId="{13A44DC7-8ECF-4B50-945E-85562A77344C}" type="presOf" srcId="{AD02F0D5-1A4F-4AFF-BE97-769F980BF52D}" destId="{C54A2E4C-4739-4524-980B-9451E2A68819}" srcOrd="0" destOrd="0" presId="urn:microsoft.com/office/officeart/2005/8/layout/lProcess1"/>
    <dgm:cxn modelId="{A8E5F9D8-538D-4806-BAF9-39E55398FF07}" type="presOf" srcId="{46369105-E4FF-4F6A-901B-D99E1C9DE07D}" destId="{F004D30A-A049-471E-8DFF-EFBF0A5AA17B}" srcOrd="0" destOrd="0" presId="urn:microsoft.com/office/officeart/2005/8/layout/lProcess1"/>
    <dgm:cxn modelId="{0D9C5C6A-854A-4FFC-9DA0-FAFDC8C8294B}" type="presOf" srcId="{C3C3BB0B-44CF-492C-A7D0-BE331EF46E06}" destId="{FD1997F6-21FB-450C-93C7-9BB4D1338BD9}" srcOrd="0" destOrd="0" presId="urn:microsoft.com/office/officeart/2005/8/layout/lProcess1"/>
    <dgm:cxn modelId="{1888FDCE-0128-4331-A5DB-CB315EBDF2BB}" type="presParOf" srcId="{6499CD4F-DCD6-4414-98F4-0B04E08E504A}" destId="{7E6BE983-3BF3-4AA4-B457-C1B0D3DAF174}" srcOrd="0" destOrd="0" presId="urn:microsoft.com/office/officeart/2005/8/layout/lProcess1"/>
    <dgm:cxn modelId="{355E5987-79AE-44FA-8826-18D44308CCB9}" type="presParOf" srcId="{7E6BE983-3BF3-4AA4-B457-C1B0D3DAF174}" destId="{AFA71254-BE4A-4C10-A20E-EBD9B9B65B99}" srcOrd="0" destOrd="0" presId="urn:microsoft.com/office/officeart/2005/8/layout/lProcess1"/>
    <dgm:cxn modelId="{5BC6149A-A22C-45B7-9A2C-2E34EF429ADF}" type="presParOf" srcId="{7E6BE983-3BF3-4AA4-B457-C1B0D3DAF174}" destId="{21FC18DA-A639-45C1-8830-65E4101E49BF}" srcOrd="1" destOrd="0" presId="urn:microsoft.com/office/officeart/2005/8/layout/lProcess1"/>
    <dgm:cxn modelId="{7DBA8422-E1DE-4D13-8BC0-D99A2FB09B30}" type="presParOf" srcId="{7E6BE983-3BF3-4AA4-B457-C1B0D3DAF174}" destId="{04E95841-CBB7-4470-A4DB-3FA56E2D7980}" srcOrd="2" destOrd="0" presId="urn:microsoft.com/office/officeart/2005/8/layout/lProcess1"/>
    <dgm:cxn modelId="{F089EE51-E2EB-43FE-84F9-F7E494AF3760}" type="presParOf" srcId="{7E6BE983-3BF3-4AA4-B457-C1B0D3DAF174}" destId="{B723FE62-3895-4908-B862-95494F97213A}" srcOrd="3" destOrd="0" presId="urn:microsoft.com/office/officeart/2005/8/layout/lProcess1"/>
    <dgm:cxn modelId="{37405577-3E8F-4B35-956D-42FF6A6D03C4}" type="presParOf" srcId="{7E6BE983-3BF3-4AA4-B457-C1B0D3DAF174}" destId="{F004D30A-A049-471E-8DFF-EFBF0A5AA17B}" srcOrd="4" destOrd="0" presId="urn:microsoft.com/office/officeart/2005/8/layout/lProcess1"/>
    <dgm:cxn modelId="{E0128785-90F9-42A3-8E7D-A0363DBC6E10}" type="presParOf" srcId="{7E6BE983-3BF3-4AA4-B457-C1B0D3DAF174}" destId="{3215D544-6B04-49C8-A604-EE9917328A2A}" srcOrd="5" destOrd="0" presId="urn:microsoft.com/office/officeart/2005/8/layout/lProcess1"/>
    <dgm:cxn modelId="{7E444BA4-6C90-47F7-A044-63861E8DF25D}" type="presParOf" srcId="{7E6BE983-3BF3-4AA4-B457-C1B0D3DAF174}" destId="{8EB71A1E-8097-401E-B56A-90D9C73E3E4C}" srcOrd="6" destOrd="0" presId="urn:microsoft.com/office/officeart/2005/8/layout/lProcess1"/>
    <dgm:cxn modelId="{CB863105-ADFE-4889-90FA-90F5729C31C1}" type="presParOf" srcId="{7E6BE983-3BF3-4AA4-B457-C1B0D3DAF174}" destId="{FD1997F6-21FB-450C-93C7-9BB4D1338BD9}" srcOrd="7" destOrd="0" presId="urn:microsoft.com/office/officeart/2005/8/layout/lProcess1"/>
    <dgm:cxn modelId="{59048C39-553B-492D-8B3E-FE05F82A5EE4}" type="presParOf" srcId="{7E6BE983-3BF3-4AA4-B457-C1B0D3DAF174}" destId="{3942BFF0-B179-4DA9-9936-2E478D9CEF06}" srcOrd="8" destOrd="0" presId="urn:microsoft.com/office/officeart/2005/8/layout/lProcess1"/>
    <dgm:cxn modelId="{EEEF132A-9094-40B7-B299-DAD3C9764585}" type="presParOf" srcId="{7E6BE983-3BF3-4AA4-B457-C1B0D3DAF174}" destId="{C54A2E4C-4739-4524-980B-9451E2A68819}" srcOrd="9" destOrd="0" presId="urn:microsoft.com/office/officeart/2005/8/layout/lProcess1"/>
    <dgm:cxn modelId="{28ACB332-A7CF-4D1E-B5D5-64DBC2241544}" type="presParOf" srcId="{7E6BE983-3BF3-4AA4-B457-C1B0D3DAF174}" destId="{DC10C737-ECDF-4F3B-94B8-25ABFAD34163}" srcOrd="10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A71254-BE4A-4C10-A20E-EBD9B9B65B99}">
      <dsp:nvSpPr>
        <dsp:cNvPr id="0" name=""/>
        <dsp:cNvSpPr/>
      </dsp:nvSpPr>
      <dsp:spPr>
        <a:xfrm>
          <a:off x="446952" y="50402"/>
          <a:ext cx="2439304" cy="3316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Выявление</a:t>
          </a:r>
        </a:p>
      </dsp:txBody>
      <dsp:txXfrm>
        <a:off x="456665" y="60115"/>
        <a:ext cx="2419878" cy="312185"/>
      </dsp:txXfrm>
    </dsp:sp>
    <dsp:sp modelId="{21FC18DA-A639-45C1-8830-65E4101E49BF}">
      <dsp:nvSpPr>
        <dsp:cNvPr id="0" name=""/>
        <dsp:cNvSpPr/>
      </dsp:nvSpPr>
      <dsp:spPr>
        <a:xfrm rot="5408587">
          <a:off x="1594354" y="471611"/>
          <a:ext cx="142958" cy="106719"/>
        </a:xfrm>
        <a:prstGeom prst="rightArrow">
          <a:avLst>
            <a:gd name="adj1" fmla="val 667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E95841-CBB7-4470-A4DB-3FA56E2D7980}">
      <dsp:nvSpPr>
        <dsp:cNvPr id="0" name=""/>
        <dsp:cNvSpPr/>
      </dsp:nvSpPr>
      <dsp:spPr>
        <a:xfrm>
          <a:off x="0" y="667929"/>
          <a:ext cx="3326186" cy="1907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latin typeface="Times New Roman" pitchFamily="18" charset="0"/>
            <a:cs typeface="Times New Roman" pitchFamily="18" charset="0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latin typeface="Times New Roman" pitchFamily="18" charset="0"/>
            <a:cs typeface="Times New Roman" pitchFamily="18" charset="0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latin typeface="Times New Roman" pitchFamily="18" charset="0"/>
            <a:cs typeface="Times New Roman" pitchFamily="18" charset="0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latin typeface="Times New Roman" pitchFamily="18" charset="0"/>
            <a:cs typeface="Times New Roman" pitchFamily="18" charset="0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latin typeface="Times New Roman" pitchFamily="18" charset="0"/>
            <a:cs typeface="Times New Roman" pitchFamily="18" charset="0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latin typeface="Times New Roman" pitchFamily="18" charset="0"/>
            <a:cs typeface="Times New Roman" pitchFamily="18" charset="0"/>
          </a:endParaRPr>
        </a:p>
      </dsp:txBody>
      <dsp:txXfrm>
        <a:off x="55883" y="723812"/>
        <a:ext cx="3214420" cy="1796208"/>
      </dsp:txXfrm>
    </dsp:sp>
    <dsp:sp modelId="{B723FE62-3895-4908-B862-95494F97213A}">
      <dsp:nvSpPr>
        <dsp:cNvPr id="0" name=""/>
        <dsp:cNvSpPr/>
      </dsp:nvSpPr>
      <dsp:spPr>
        <a:xfrm rot="16209600" flipH="1">
          <a:off x="1555394" y="2706736"/>
          <a:ext cx="221770" cy="112447"/>
        </a:xfrm>
        <a:prstGeom prst="rightArrow">
          <a:avLst>
            <a:gd name="adj1" fmla="val 667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04D30A-A049-471E-8DFF-EFBF0A5AA17B}">
      <dsp:nvSpPr>
        <dsp:cNvPr id="0" name=""/>
        <dsp:cNvSpPr/>
      </dsp:nvSpPr>
      <dsp:spPr>
        <a:xfrm>
          <a:off x="448001" y="2950015"/>
          <a:ext cx="2439304" cy="609826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Информирование (оповещение)</a:t>
          </a:r>
        </a:p>
      </dsp:txBody>
      <dsp:txXfrm>
        <a:off x="465862" y="2967876"/>
        <a:ext cx="2403582" cy="574104"/>
      </dsp:txXfrm>
    </dsp:sp>
    <dsp:sp modelId="{3215D544-6B04-49C8-A604-EE9917328A2A}">
      <dsp:nvSpPr>
        <dsp:cNvPr id="0" name=""/>
        <dsp:cNvSpPr/>
      </dsp:nvSpPr>
      <dsp:spPr>
        <a:xfrm rot="5374464">
          <a:off x="1556573" y="3674429"/>
          <a:ext cx="229185" cy="106719"/>
        </a:xfrm>
        <a:prstGeom prst="rightArrow">
          <a:avLst>
            <a:gd name="adj1" fmla="val 667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B71A1E-8097-401E-B56A-90D9C73E3E4C}">
      <dsp:nvSpPr>
        <dsp:cNvPr id="0" name=""/>
        <dsp:cNvSpPr/>
      </dsp:nvSpPr>
      <dsp:spPr>
        <a:xfrm>
          <a:off x="455026" y="3895736"/>
          <a:ext cx="2439304" cy="609826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Сбор информации</a:t>
          </a:r>
        </a:p>
      </dsp:txBody>
      <dsp:txXfrm>
        <a:off x="472887" y="3913597"/>
        <a:ext cx="2403582" cy="574104"/>
      </dsp:txXfrm>
    </dsp:sp>
    <dsp:sp modelId="{FD1997F6-21FB-450C-93C7-9BB4D1338BD9}">
      <dsp:nvSpPr>
        <dsp:cNvPr id="0" name=""/>
        <dsp:cNvSpPr/>
      </dsp:nvSpPr>
      <dsp:spPr>
        <a:xfrm rot="5425667">
          <a:off x="1558985" y="4617738"/>
          <a:ext cx="224359" cy="106719"/>
        </a:xfrm>
        <a:prstGeom prst="rightArrow">
          <a:avLst>
            <a:gd name="adj1" fmla="val 667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42BFF0-B179-4DA9-9936-2E478D9CEF06}">
      <dsp:nvSpPr>
        <dsp:cNvPr id="0" name=""/>
        <dsp:cNvSpPr/>
      </dsp:nvSpPr>
      <dsp:spPr>
        <a:xfrm>
          <a:off x="448001" y="4836633"/>
          <a:ext cx="2439304" cy="609826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Обмен и оценка полученной информации</a:t>
          </a:r>
        </a:p>
      </dsp:txBody>
      <dsp:txXfrm>
        <a:off x="465862" y="4854494"/>
        <a:ext cx="2403582" cy="574104"/>
      </dsp:txXfrm>
    </dsp:sp>
    <dsp:sp modelId="{C54A2E4C-4739-4524-980B-9451E2A68819}">
      <dsp:nvSpPr>
        <dsp:cNvPr id="0" name=""/>
        <dsp:cNvSpPr/>
      </dsp:nvSpPr>
      <dsp:spPr>
        <a:xfrm rot="5413361">
          <a:off x="1560751" y="5564366"/>
          <a:ext cx="210022" cy="127168"/>
        </a:xfrm>
        <a:prstGeom prst="rightArrow">
          <a:avLst>
            <a:gd name="adj1" fmla="val 667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10C737-ECDF-4F3B-94B8-25ABFAD34163}">
      <dsp:nvSpPr>
        <dsp:cNvPr id="0" name=""/>
        <dsp:cNvSpPr/>
      </dsp:nvSpPr>
      <dsp:spPr>
        <a:xfrm>
          <a:off x="444220" y="5809441"/>
          <a:ext cx="2439304" cy="609826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Реабилитация, индивидуально-профилактическая работа</a:t>
          </a:r>
        </a:p>
      </dsp:txBody>
      <dsp:txXfrm>
        <a:off x="462081" y="5827302"/>
        <a:ext cx="2403582" cy="5741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234A08-EB25-4E4E-A809-70BB8C682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Doe</dc:creator>
  <cp:keywords/>
  <dc:description/>
  <cp:lastModifiedBy>Евгения</cp:lastModifiedBy>
  <cp:revision>28</cp:revision>
  <cp:lastPrinted>2016-11-07T12:33:00Z</cp:lastPrinted>
  <dcterms:created xsi:type="dcterms:W3CDTF">2016-02-01T08:44:00Z</dcterms:created>
  <dcterms:modified xsi:type="dcterms:W3CDTF">2016-11-07T12:34:00Z</dcterms:modified>
</cp:coreProperties>
</file>